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AA24A3" w:rsidRPr="00AA24A3" w:rsidTr="000D1133">
        <w:tc>
          <w:tcPr>
            <w:tcW w:w="4111" w:type="dxa"/>
            <w:gridSpan w:val="5"/>
          </w:tcPr>
          <w:p w:rsidR="00AA24A3" w:rsidRPr="00AA24A3" w:rsidRDefault="00AA24A3" w:rsidP="00AA24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24A3" w:rsidRPr="00AA24A3" w:rsidRDefault="00AA24A3" w:rsidP="00AA24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A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A24A3" w:rsidRPr="00AA24A3" w:rsidRDefault="00AA24A3" w:rsidP="00AA24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A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A24A3" w:rsidRPr="00AA24A3" w:rsidRDefault="00AA24A3" w:rsidP="00AA24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A3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БЛАГОДАРНОВСКИЙ СЕЛЬСОВЕТ</w:t>
            </w:r>
          </w:p>
          <w:p w:rsidR="00AA24A3" w:rsidRPr="00AA24A3" w:rsidRDefault="00AA24A3" w:rsidP="00AA24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A3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AA24A3" w:rsidRPr="00AA24A3" w:rsidRDefault="00AA24A3" w:rsidP="00AA24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A3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AA24A3" w:rsidRPr="00AA24A3" w:rsidRDefault="00AA24A3" w:rsidP="00AA24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24A3" w:rsidRPr="00AA24A3" w:rsidRDefault="00AA24A3" w:rsidP="00AA24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A24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A2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AA24A3" w:rsidRPr="00AA24A3" w:rsidRDefault="00AA24A3" w:rsidP="00AA24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4A3" w:rsidRPr="00AA24A3" w:rsidTr="000D1133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24A3" w:rsidRPr="00AA24A3" w:rsidRDefault="00AA24A3" w:rsidP="00AA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24A3">
              <w:rPr>
                <w:rFonts w:ascii="Times New Roman" w:hAnsi="Times New Roman" w:cs="Times New Roman"/>
                <w:sz w:val="28"/>
                <w:szCs w:val="28"/>
              </w:rPr>
              <w:t>25.12.2015</w:t>
            </w:r>
          </w:p>
        </w:tc>
        <w:tc>
          <w:tcPr>
            <w:tcW w:w="577" w:type="dxa"/>
          </w:tcPr>
          <w:p w:rsidR="00AA24A3" w:rsidRPr="00AA24A3" w:rsidRDefault="00AA24A3" w:rsidP="00AA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24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24A3" w:rsidRPr="00AA24A3" w:rsidRDefault="00AA24A3" w:rsidP="00AA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24A3">
              <w:rPr>
                <w:rFonts w:ascii="Times New Roman" w:hAnsi="Times New Roman" w:cs="Times New Roman"/>
                <w:sz w:val="28"/>
                <w:szCs w:val="28"/>
              </w:rPr>
              <w:t>67-п</w:t>
            </w:r>
          </w:p>
        </w:tc>
      </w:tr>
      <w:tr w:rsidR="00AA24A3" w:rsidRPr="00AA24A3" w:rsidTr="000D1133">
        <w:tc>
          <w:tcPr>
            <w:tcW w:w="4111" w:type="dxa"/>
            <w:gridSpan w:val="5"/>
          </w:tcPr>
          <w:p w:rsidR="00AA24A3" w:rsidRPr="00AA24A3" w:rsidRDefault="00AA24A3" w:rsidP="00AA24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</w:t>
            </w:r>
            <w:r w:rsidRPr="00AA24A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AA24A3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AA24A3">
              <w:rPr>
                <w:rFonts w:ascii="Times New Roman" w:hAnsi="Times New Roman" w:cs="Times New Roman"/>
                <w:b/>
                <w:sz w:val="28"/>
                <w:szCs w:val="28"/>
              </w:rPr>
              <w:t>лагодарное</w:t>
            </w:r>
          </w:p>
        </w:tc>
      </w:tr>
    </w:tbl>
    <w:p w:rsidR="00AA24A3" w:rsidRPr="00AA24A3" w:rsidRDefault="00AA24A3" w:rsidP="00AA24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4A3" w:rsidRDefault="00AA24A3" w:rsidP="00AA24A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A24A3">
        <w:rPr>
          <w:rFonts w:ascii="Times New Roman" w:hAnsi="Times New Roman" w:cs="Times New Roman"/>
          <w:sz w:val="28"/>
          <w:szCs w:val="28"/>
        </w:rPr>
        <w:t xml:space="preserve">Об утверждении плана-графика </w:t>
      </w:r>
    </w:p>
    <w:p w:rsidR="00AA24A3" w:rsidRDefault="00AA24A3" w:rsidP="00AA24A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A24A3">
        <w:rPr>
          <w:rFonts w:ascii="Times New Roman" w:hAnsi="Times New Roman" w:cs="Times New Roman"/>
          <w:sz w:val="28"/>
          <w:szCs w:val="28"/>
        </w:rPr>
        <w:t xml:space="preserve">размещения заказа на поставки товаров, </w:t>
      </w:r>
    </w:p>
    <w:p w:rsidR="00AA24A3" w:rsidRDefault="00AA24A3" w:rsidP="00AA24A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A24A3">
        <w:rPr>
          <w:rFonts w:ascii="Times New Roman" w:hAnsi="Times New Roman" w:cs="Times New Roman"/>
          <w:sz w:val="28"/>
          <w:szCs w:val="28"/>
        </w:rPr>
        <w:t xml:space="preserve">выполнение работ, оказание услуг на 2016 </w:t>
      </w:r>
    </w:p>
    <w:p w:rsidR="00AA24A3" w:rsidRDefault="00AA24A3" w:rsidP="00AA24A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A24A3">
        <w:rPr>
          <w:rFonts w:ascii="Times New Roman" w:hAnsi="Times New Roman" w:cs="Times New Roman"/>
          <w:sz w:val="28"/>
          <w:szCs w:val="28"/>
        </w:rPr>
        <w:t xml:space="preserve">год для нужд заказчика администрации </w:t>
      </w:r>
    </w:p>
    <w:p w:rsidR="00AA24A3" w:rsidRPr="00AA24A3" w:rsidRDefault="00AA24A3" w:rsidP="00AA24A3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4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A24A3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AA24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24A3" w:rsidRPr="00AA24A3" w:rsidRDefault="00AA24A3" w:rsidP="00AA24A3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4A3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A24A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A24A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AA24A3" w:rsidRPr="00AA24A3" w:rsidRDefault="00AA24A3" w:rsidP="00AA24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4A3" w:rsidRPr="00AA24A3" w:rsidRDefault="00AA24A3" w:rsidP="00AA24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4A3" w:rsidRPr="00AA24A3" w:rsidRDefault="00AA24A3" w:rsidP="00AA24A3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 w:rsidRPr="00AA24A3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</w:t>
      </w:r>
      <w:hyperlink r:id="rId7" w:history="1">
        <w:proofErr w:type="gramStart"/>
        <w:r w:rsidRPr="00AA24A3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ч</w:t>
        </w:r>
        <w:proofErr w:type="gramEnd"/>
        <w:r w:rsidRPr="00AA24A3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. 2 ст. 112</w:t>
        </w:r>
      </w:hyperlink>
      <w:r w:rsidRPr="00AA24A3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05.04.2013г. №44-ФЗ, Приказами Минэкономразвития России, Казначейства России от 27.12.2011 </w:t>
      </w:r>
      <w:hyperlink r:id="rId8" w:history="1">
        <w:r w:rsidRPr="00AA24A3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№761/20н</w:t>
        </w:r>
      </w:hyperlink>
      <w:r w:rsidRPr="00AA24A3">
        <w:rPr>
          <w:rFonts w:ascii="Times New Roman" w:eastAsia="Calibri" w:hAnsi="Times New Roman" w:cs="Times New Roman"/>
          <w:bCs/>
          <w:sz w:val="28"/>
          <w:szCs w:val="28"/>
        </w:rPr>
        <w:t xml:space="preserve">, от 31.03.2015 </w:t>
      </w:r>
      <w:hyperlink r:id="rId9" w:history="1">
        <w:r w:rsidRPr="00AA24A3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№ 182/7н</w:t>
        </w:r>
      </w:hyperlink>
      <w:r w:rsidRPr="00AA24A3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надлежащего осуществления закупок товаров (работ, услуг) для муниципальных нужд:</w:t>
      </w:r>
    </w:p>
    <w:p w:rsidR="00AA24A3" w:rsidRPr="00AA24A3" w:rsidRDefault="00AA24A3" w:rsidP="00AA24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4A3" w:rsidRPr="00AA24A3" w:rsidRDefault="00AA24A3" w:rsidP="00AA24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24A3">
        <w:rPr>
          <w:rFonts w:ascii="Times New Roman" w:hAnsi="Times New Roman" w:cs="Times New Roman"/>
          <w:sz w:val="28"/>
          <w:szCs w:val="28"/>
        </w:rPr>
        <w:t xml:space="preserve">Утвердить план-график размещения заказа на поставки товаров, выполнение работ, оказание услуг для нужд заказчика – администрации  муниципального образования </w:t>
      </w:r>
      <w:proofErr w:type="spellStart"/>
      <w:r w:rsidRPr="00AA24A3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Pr="00AA24A3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AA24A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A24A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на 2016 год согласно приложению.</w:t>
      </w:r>
    </w:p>
    <w:p w:rsidR="00AA24A3" w:rsidRPr="00AA24A3" w:rsidRDefault="00AA24A3" w:rsidP="00AA24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A24A3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AA24A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AA24A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A24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24A3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AA24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24A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A24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24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A24A3">
        <w:rPr>
          <w:rFonts w:ascii="Times New Roman" w:eastAsia="Calibri" w:hAnsi="Times New Roman" w:cs="Times New Roman"/>
          <w:bCs/>
          <w:sz w:val="28"/>
          <w:szCs w:val="28"/>
        </w:rPr>
        <w:t xml:space="preserve"> в установленный законодательством </w:t>
      </w:r>
      <w:hyperlink r:id="rId10" w:history="1">
        <w:r w:rsidRPr="00AA24A3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срок</w:t>
        </w:r>
      </w:hyperlink>
      <w:r w:rsidRPr="00AA24A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A24A3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обеспечить своевременное внесение </w:t>
      </w:r>
      <w:hyperlink r:id="rId11" w:history="1">
        <w:r w:rsidRPr="00AA24A3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изменений</w:t>
        </w:r>
      </w:hyperlink>
      <w:r w:rsidRPr="00AA24A3">
        <w:rPr>
          <w:rFonts w:ascii="Times New Roman" w:eastAsia="Calibri" w:hAnsi="Times New Roman" w:cs="Times New Roman"/>
          <w:bCs/>
          <w:sz w:val="28"/>
          <w:szCs w:val="28"/>
        </w:rPr>
        <w:t xml:space="preserve"> в план-график и их </w:t>
      </w:r>
      <w:hyperlink r:id="rId12" w:history="1">
        <w:r w:rsidRPr="00AA24A3">
          <w:rPr>
            <w:rFonts w:ascii="Times New Roman" w:eastAsia="Calibri" w:hAnsi="Times New Roman" w:cs="Times New Roman"/>
            <w:bCs/>
            <w:color w:val="0000FF"/>
            <w:sz w:val="28"/>
            <w:szCs w:val="28"/>
          </w:rPr>
          <w:t>размещение</w:t>
        </w:r>
      </w:hyperlink>
      <w:r w:rsidRPr="00AA24A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A24A3" w:rsidRPr="00AA24A3" w:rsidRDefault="00AA24A3" w:rsidP="00AA24A3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AA24A3">
        <w:rPr>
          <w:rFonts w:ascii="Times New Roman" w:eastAsia="Calibri" w:hAnsi="Times New Roman" w:cs="Times New Roman"/>
          <w:bCs/>
          <w:sz w:val="28"/>
          <w:szCs w:val="28"/>
        </w:rPr>
        <w:t>Запретить закупки товаров (работ, услуг), которые не предусмотрены планом-графиком или не соответствуют указанным в нем данным.</w:t>
      </w:r>
    </w:p>
    <w:p w:rsidR="00AA24A3" w:rsidRPr="00AA24A3" w:rsidRDefault="00AA24A3" w:rsidP="00AA24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A24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24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24A3" w:rsidRPr="00AA24A3" w:rsidRDefault="00AA24A3" w:rsidP="00AA24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24A3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AA24A3" w:rsidRPr="00AA24A3" w:rsidRDefault="00AA24A3" w:rsidP="00AA24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4A3" w:rsidRPr="00AA24A3" w:rsidRDefault="00AA24A3" w:rsidP="00AA24A3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4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AA24A3" w:rsidRDefault="00AA24A3" w:rsidP="00AA24A3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4A3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</w:t>
      </w:r>
      <w:proofErr w:type="spellStart"/>
      <w:r w:rsidRPr="00AA24A3">
        <w:rPr>
          <w:rFonts w:ascii="Times New Roman" w:hAnsi="Times New Roman" w:cs="Times New Roman"/>
          <w:sz w:val="28"/>
          <w:szCs w:val="28"/>
        </w:rPr>
        <w:t>В.В.Ивасюк</w:t>
      </w:r>
      <w:proofErr w:type="spellEnd"/>
      <w:r w:rsidRPr="00AA24A3">
        <w:rPr>
          <w:rFonts w:ascii="Times New Roman" w:hAnsi="Times New Roman" w:cs="Times New Roman"/>
          <w:sz w:val="28"/>
          <w:szCs w:val="28"/>
        </w:rPr>
        <w:t xml:space="preserve"> Разослано: администрации района, прокуратуру района, в дело.</w:t>
      </w:r>
    </w:p>
    <w:p w:rsidR="00C07A6C" w:rsidRPr="00AA24A3" w:rsidRDefault="00C07A6C" w:rsidP="00AA24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4A3" w:rsidRDefault="00AA24A3" w:rsidP="00AA24A3">
      <w:pPr>
        <w:jc w:val="right"/>
        <w:rPr>
          <w:bCs/>
        </w:rPr>
      </w:pPr>
      <w:r>
        <w:rPr>
          <w:bCs/>
        </w:rPr>
        <w:lastRenderedPageBreak/>
        <w:t xml:space="preserve">Приложение № 1 </w:t>
      </w:r>
    </w:p>
    <w:p w:rsidR="00AA24A3" w:rsidRPr="00AA24A3" w:rsidRDefault="00AA24A3" w:rsidP="00AA24A3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A24A3" w:rsidRPr="00AA24A3" w:rsidRDefault="00AA24A3" w:rsidP="00AA24A3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24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План-график размещения заказов на поставку товаров, выполнение работ, оказание услуг</w:t>
      </w:r>
      <w:r w:rsidRPr="00AA24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AA24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для обеспечения государственных и муниципальных нужд на</w:t>
      </w:r>
      <w:r w:rsidRPr="00AA24A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A24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2016 </w:t>
      </w:r>
      <w:r w:rsidRPr="00AA24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год</w:t>
      </w:r>
    </w:p>
    <w:p w:rsidR="00AA24A3" w:rsidRPr="00AA24A3" w:rsidRDefault="00AA24A3" w:rsidP="00AA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33"/>
        <w:gridCol w:w="6982"/>
      </w:tblGrid>
      <w:tr w:rsidR="00AA24A3" w:rsidRPr="00AA24A3" w:rsidTr="00AA24A3">
        <w:tc>
          <w:tcPr>
            <w:tcW w:w="1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заказчика</w:t>
            </w:r>
          </w:p>
        </w:tc>
        <w:tc>
          <w:tcPr>
            <w:tcW w:w="3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МУНИЦИПАЛЬНОГО ОБРАЗОВАНИЯ БЛАГОДАРНОВСКИЙ СЕЛЬСОВЕТ ТАШЛИНСКОГО РАЙОНА ОРЕНБУРГСКОЙ ОБЛАСТИ</w:t>
            </w:r>
          </w:p>
        </w:tc>
      </w:tr>
      <w:tr w:rsidR="00AA24A3" w:rsidRPr="00AA24A3" w:rsidTr="00AA24A3">
        <w:tc>
          <w:tcPr>
            <w:tcW w:w="1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4A3" w:rsidRPr="00AA24A3" w:rsidRDefault="00AA24A3" w:rsidP="00AA24A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3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461180, Оренбургская </w:t>
            </w:r>
            <w:proofErr w:type="spellStart"/>
            <w:proofErr w:type="gramStart"/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Ташлинский р-н, Благодарное с, Советская, ДОМ 20 , +7 (35347) 26168 , blagodar_sovet@mail.ru</w:t>
            </w:r>
          </w:p>
        </w:tc>
      </w:tr>
      <w:tr w:rsidR="00AA24A3" w:rsidRPr="00AA24A3" w:rsidTr="00AA24A3">
        <w:tc>
          <w:tcPr>
            <w:tcW w:w="1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ИНН</w:t>
            </w:r>
          </w:p>
        </w:tc>
        <w:tc>
          <w:tcPr>
            <w:tcW w:w="3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5648004156</w:t>
            </w:r>
          </w:p>
        </w:tc>
      </w:tr>
      <w:tr w:rsidR="00AA24A3" w:rsidRPr="00AA24A3" w:rsidTr="00AA24A3">
        <w:tc>
          <w:tcPr>
            <w:tcW w:w="1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КПП</w:t>
            </w:r>
          </w:p>
        </w:tc>
        <w:tc>
          <w:tcPr>
            <w:tcW w:w="3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564801001</w:t>
            </w:r>
          </w:p>
        </w:tc>
      </w:tr>
      <w:tr w:rsidR="00AA24A3" w:rsidRPr="00AA24A3" w:rsidTr="00AA24A3">
        <w:tc>
          <w:tcPr>
            <w:tcW w:w="1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ОКАТО</w:t>
            </w:r>
          </w:p>
        </w:tc>
        <w:tc>
          <w:tcPr>
            <w:tcW w:w="3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53651404</w:t>
            </w:r>
          </w:p>
        </w:tc>
      </w:tr>
    </w:tbl>
    <w:p w:rsidR="00AA24A3" w:rsidRPr="00AA24A3" w:rsidRDefault="00AA24A3" w:rsidP="00AA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2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2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360"/>
        <w:gridCol w:w="593"/>
        <w:gridCol w:w="321"/>
        <w:gridCol w:w="794"/>
        <w:gridCol w:w="863"/>
        <w:gridCol w:w="567"/>
        <w:gridCol w:w="589"/>
        <w:gridCol w:w="817"/>
        <w:gridCol w:w="619"/>
        <w:gridCol w:w="593"/>
        <w:gridCol w:w="783"/>
        <w:gridCol w:w="750"/>
        <w:gridCol w:w="634"/>
      </w:tblGrid>
      <w:tr w:rsidR="00AA24A3" w:rsidRPr="00AA24A3" w:rsidTr="00AA24A3">
        <w:tc>
          <w:tcPr>
            <w:tcW w:w="4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КБК</w:t>
            </w:r>
          </w:p>
        </w:tc>
        <w:tc>
          <w:tcPr>
            <w:tcW w:w="1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ОКВЭД</w:t>
            </w:r>
          </w:p>
        </w:tc>
        <w:tc>
          <w:tcPr>
            <w:tcW w:w="2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ОКПД</w:t>
            </w:r>
          </w:p>
        </w:tc>
        <w:tc>
          <w:tcPr>
            <w:tcW w:w="336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Условия контракта</w:t>
            </w:r>
          </w:p>
        </w:tc>
        <w:tc>
          <w:tcPr>
            <w:tcW w:w="4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Способ размещения заказа</w:t>
            </w:r>
          </w:p>
        </w:tc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Обоснование внесения изменений</w:t>
            </w:r>
          </w:p>
        </w:tc>
      </w:tr>
      <w:tr w:rsidR="00AA24A3" w:rsidRPr="00AA24A3" w:rsidTr="00AA24A3">
        <w:tc>
          <w:tcPr>
            <w:tcW w:w="4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№ заказа (№ лота)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наименование предмета контракта</w:t>
            </w:r>
          </w:p>
        </w:tc>
        <w:tc>
          <w:tcPr>
            <w:tcW w:w="5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2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ед. измерения</w:t>
            </w:r>
          </w:p>
        </w:tc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количество (объем)</w:t>
            </w:r>
          </w:p>
        </w:tc>
        <w:tc>
          <w:tcPr>
            <w:tcW w:w="5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ориентировочная начальная (максимальная) цена контракта (тыс. рублей)</w:t>
            </w:r>
          </w:p>
        </w:tc>
        <w:tc>
          <w:tcPr>
            <w:tcW w:w="4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график осуществления процедур закупки</w:t>
            </w:r>
          </w:p>
        </w:tc>
        <w:tc>
          <w:tcPr>
            <w:tcW w:w="4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4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срок размещения заказа (месяц, год)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срок исполнения контракта (месяц, год)</w:t>
            </w:r>
          </w:p>
        </w:tc>
        <w:tc>
          <w:tcPr>
            <w:tcW w:w="4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AA24A3" w:rsidRPr="00AA24A3" w:rsidTr="00AA24A3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02401047710010030244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Поставка электроэнергии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условиями контракта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22,2</w:t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 </w:t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Один этап</w:t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товаров, работ, услуг: Ежемесячно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02404097780090150244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Поставка электроэнергии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условиями контракта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221</w:t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lang w:eastAsia="ru-RU"/>
              </w:rPr>
              <w:t> </w:t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Один этап</w:t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5000" w:type="pct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товары, работы или услуги на сумму, не превышающую ста тысяч рублей (закупки в соответствии с п. 4, 5, 23, 26, 33, 42, 44 части 1 статьи 93 Федерального закона № 44-ФЗ)</w:t>
            </w: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02401047710010030244</w:t>
            </w: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494,4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02403100100393140244</w:t>
            </w: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127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02403047720059300244</w:t>
            </w: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7,3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02405030400290270244</w:t>
            </w: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02411010600190400244</w:t>
            </w: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02401047710010030242</w:t>
            </w: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126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02403090100292130244</w:t>
            </w: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02402037720051180244</w:t>
            </w: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02404120200180820410</w:t>
            </w: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148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02405030400493290244</w:t>
            </w: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274,5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02408010500190300244</w:t>
            </w: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</w:p>
          <w:p w:rsid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</w:p>
          <w:p w:rsid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</w:p>
          <w:p w:rsid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</w:p>
          <w:p w:rsidR="00AA24A3" w:rsidRPr="00AA24A3" w:rsidRDefault="00AA24A3" w:rsidP="00AA24A3">
            <w:pPr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</w:p>
          <w:p w:rsidR="00AA24A3" w:rsidRPr="00AA24A3" w:rsidRDefault="00AA24A3" w:rsidP="00AA24A3">
            <w:pPr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02401137720051180244</w:t>
            </w: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173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</w:t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енного поставщика (подрядчика, исполнителя)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02403090100292120244</w:t>
            </w: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02404097780090150244</w:t>
            </w: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261,3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02405030400390280244</w:t>
            </w: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5000" w:type="pct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1778,5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5000" w:type="pct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5000" w:type="pct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5000" w:type="pct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A24A3" w:rsidRPr="00AA24A3" w:rsidTr="00AA24A3">
        <w:tc>
          <w:tcPr>
            <w:tcW w:w="5000" w:type="pct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AA24A3" w:rsidRPr="00AA24A3" w:rsidTr="00AA24A3"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2021,7 / 2021,7</w:t>
            </w:r>
          </w:p>
        </w:tc>
        <w:tc>
          <w:tcPr>
            <w:tcW w:w="4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8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</w:t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3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A24A3" w:rsidRPr="00AA24A3" w:rsidRDefault="00AA24A3" w:rsidP="00AA2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5"/>
        <w:gridCol w:w="353"/>
        <w:gridCol w:w="1213"/>
        <w:gridCol w:w="3056"/>
        <w:gridCol w:w="1708"/>
      </w:tblGrid>
      <w:tr w:rsidR="00AA24A3" w:rsidRPr="00AA24A3" w:rsidTr="00AA24A3">
        <w:tc>
          <w:tcPr>
            <w:tcW w:w="1628" w:type="pct"/>
            <w:hideMark/>
          </w:tcPr>
          <w:p w:rsidR="00AA24A3" w:rsidRPr="00AA24A3" w:rsidRDefault="00AA24A3" w:rsidP="00AA24A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88" w:type="pct"/>
            <w:hideMark/>
          </w:tcPr>
          <w:p w:rsidR="00AA24A3" w:rsidRPr="00AA24A3" w:rsidRDefault="00AA24A3" w:rsidP="00AA24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(подпись)</w:t>
            </w:r>
          </w:p>
        </w:tc>
        <w:tc>
          <w:tcPr>
            <w:tcW w:w="1628" w:type="pct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AA24A3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25</w:t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 </w:t>
            </w:r>
            <w:r w:rsidRPr="00AA24A3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AA24A3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декабря</w:t>
            </w:r>
            <w:r w:rsidRPr="00AA24A3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20</w:t>
            </w:r>
            <w:r w:rsidRPr="00AA24A3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15</w:t>
            </w:r>
            <w:r w:rsidRPr="00AA24A3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г.</w:t>
            </w:r>
            <w:r w:rsidRPr="00AA24A3">
              <w:rPr>
                <w:rFonts w:ascii="Arial" w:eastAsia="Times New Roman" w:hAnsi="Arial" w:cs="Arial"/>
                <w:sz w:val="17"/>
                <w:lang w:eastAsia="ru-RU"/>
              </w:rPr>
              <w:t> </w:t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(Дата утверждения)</w:t>
            </w:r>
          </w:p>
        </w:tc>
        <w:tc>
          <w:tcPr>
            <w:tcW w:w="910" w:type="pct"/>
            <w:hideMark/>
          </w:tcPr>
          <w:p w:rsidR="00AA24A3" w:rsidRPr="00AA24A3" w:rsidRDefault="00AA24A3" w:rsidP="00AA24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A24A3" w:rsidRPr="00AA24A3" w:rsidRDefault="00AA24A3" w:rsidP="00AA24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4"/>
        <w:gridCol w:w="4359"/>
        <w:gridCol w:w="14007"/>
      </w:tblGrid>
      <w:tr w:rsidR="00AA24A3" w:rsidRPr="00AA24A3" w:rsidTr="00AA24A3">
        <w:tc>
          <w:tcPr>
            <w:tcW w:w="4230" w:type="dxa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625" w:type="dxa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A24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18360" w:type="dxa"/>
            <w:hideMark/>
          </w:tcPr>
          <w:p w:rsidR="00AA24A3" w:rsidRPr="00AA24A3" w:rsidRDefault="00AA24A3" w:rsidP="00AA2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A24A3" w:rsidRPr="00AA24A3" w:rsidRDefault="00AA24A3" w:rsidP="00AA24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45"/>
        <w:gridCol w:w="5655"/>
      </w:tblGrid>
      <w:tr w:rsidR="00AA24A3" w:rsidRPr="00AA24A3" w:rsidTr="00AA24A3">
        <w:tc>
          <w:tcPr>
            <w:tcW w:w="0" w:type="auto"/>
            <w:hideMark/>
          </w:tcPr>
          <w:p w:rsidR="00AA24A3" w:rsidRPr="00AA24A3" w:rsidRDefault="00AA24A3" w:rsidP="00AA24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5" w:type="dxa"/>
            <w:hideMark/>
          </w:tcPr>
          <w:tbl>
            <w:tblPr>
              <w:tblW w:w="56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95"/>
              <w:gridCol w:w="2430"/>
            </w:tblGrid>
            <w:tr w:rsidR="00AA24A3" w:rsidRPr="00AA24A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A24A3" w:rsidRPr="00AA24A3" w:rsidRDefault="00AA24A3" w:rsidP="00AA24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4A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A24A3" w:rsidRPr="00AA24A3" w:rsidRDefault="00AA24A3" w:rsidP="00AA24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A24A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Ивасюк</w:t>
                  </w:r>
                  <w:proofErr w:type="spellEnd"/>
                  <w:r w:rsidRPr="00AA24A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В. В.</w:t>
                  </w:r>
                </w:p>
              </w:tc>
            </w:tr>
            <w:tr w:rsidR="00AA24A3" w:rsidRPr="00AA24A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A24A3" w:rsidRPr="00AA24A3" w:rsidRDefault="00AA24A3" w:rsidP="00AA24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4A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A24A3" w:rsidRPr="00AA24A3" w:rsidRDefault="00AA24A3" w:rsidP="00AA24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4A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83534726168</w:t>
                  </w:r>
                </w:p>
              </w:tc>
            </w:tr>
            <w:tr w:rsidR="00AA24A3" w:rsidRPr="00AA24A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A24A3" w:rsidRPr="00AA24A3" w:rsidRDefault="00AA24A3" w:rsidP="00AA24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4A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A24A3" w:rsidRPr="00AA24A3" w:rsidRDefault="00AA24A3" w:rsidP="00AA24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4A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83534726168</w:t>
                  </w:r>
                </w:p>
              </w:tc>
            </w:tr>
            <w:tr w:rsidR="00AA24A3" w:rsidRPr="00AA24A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A24A3" w:rsidRPr="00AA24A3" w:rsidRDefault="00AA24A3" w:rsidP="00AA24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4A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AA24A3" w:rsidRPr="00AA24A3" w:rsidRDefault="00AA24A3" w:rsidP="00AA24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A24A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461180@list.ru</w:t>
                  </w:r>
                </w:p>
              </w:tc>
            </w:tr>
          </w:tbl>
          <w:p w:rsidR="00AA24A3" w:rsidRPr="00AA24A3" w:rsidRDefault="00AA24A3" w:rsidP="00AA24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90219" w:rsidRPr="00AA24A3" w:rsidRDefault="00AA24A3" w:rsidP="00C07A6C">
      <w:pPr>
        <w:pStyle w:val="a3"/>
        <w:jc w:val="right"/>
        <w:rPr>
          <w:rFonts w:ascii="Arial Rounded MT Bold" w:hAnsi="Arial Rounded MT Bold"/>
          <w:sz w:val="16"/>
          <w:szCs w:val="16"/>
        </w:rPr>
      </w:pPr>
      <w:r w:rsidRPr="00AA24A3">
        <w:rPr>
          <w:sz w:val="16"/>
          <w:szCs w:val="16"/>
        </w:rPr>
        <w:t>Исполнитель</w:t>
      </w:r>
      <w:r w:rsidRPr="00AA24A3">
        <w:rPr>
          <w:rFonts w:ascii="Arial Rounded MT Bold" w:hAnsi="Arial Rounded MT Bold"/>
          <w:sz w:val="16"/>
          <w:szCs w:val="16"/>
        </w:rPr>
        <w:t xml:space="preserve">:  </w:t>
      </w:r>
      <w:proofErr w:type="spellStart"/>
      <w:r w:rsidRPr="00AA24A3">
        <w:rPr>
          <w:sz w:val="16"/>
          <w:szCs w:val="16"/>
        </w:rPr>
        <w:t>Ивасюк</w:t>
      </w:r>
      <w:proofErr w:type="spellEnd"/>
      <w:r w:rsidRPr="00AA24A3">
        <w:rPr>
          <w:rFonts w:ascii="Arial Rounded MT Bold" w:hAnsi="Arial Rounded MT Bold"/>
          <w:sz w:val="16"/>
          <w:szCs w:val="16"/>
        </w:rPr>
        <w:t xml:space="preserve"> </w:t>
      </w:r>
      <w:r w:rsidRPr="00AA24A3">
        <w:rPr>
          <w:sz w:val="16"/>
          <w:szCs w:val="16"/>
        </w:rPr>
        <w:t>В</w:t>
      </w:r>
      <w:r w:rsidRPr="00AA24A3">
        <w:rPr>
          <w:rFonts w:ascii="Arial Rounded MT Bold" w:hAnsi="Arial Rounded MT Bold"/>
          <w:sz w:val="16"/>
          <w:szCs w:val="16"/>
        </w:rPr>
        <w:t>.</w:t>
      </w:r>
      <w:r w:rsidRPr="00AA24A3">
        <w:rPr>
          <w:sz w:val="16"/>
          <w:szCs w:val="16"/>
        </w:rPr>
        <w:t>В</w:t>
      </w:r>
      <w:r w:rsidRPr="00AA24A3">
        <w:rPr>
          <w:rFonts w:ascii="Arial Rounded MT Bold" w:hAnsi="Arial Rounded MT Bold"/>
          <w:sz w:val="16"/>
          <w:szCs w:val="16"/>
        </w:rPr>
        <w:t>.</w:t>
      </w:r>
    </w:p>
    <w:p w:rsidR="00AA24A3" w:rsidRPr="00AA24A3" w:rsidRDefault="00AA24A3" w:rsidP="00C07A6C">
      <w:pPr>
        <w:pStyle w:val="a3"/>
        <w:jc w:val="right"/>
        <w:rPr>
          <w:rFonts w:ascii="Arial Rounded MT Bold" w:hAnsi="Arial Rounded MT Bold"/>
          <w:sz w:val="16"/>
          <w:szCs w:val="16"/>
        </w:rPr>
      </w:pPr>
      <w:r w:rsidRPr="00AA24A3">
        <w:rPr>
          <w:sz w:val="16"/>
          <w:szCs w:val="16"/>
        </w:rPr>
        <w:t>Телефон</w:t>
      </w:r>
      <w:r w:rsidRPr="00AA24A3">
        <w:rPr>
          <w:rFonts w:ascii="Arial Rounded MT Bold" w:hAnsi="Arial Rounded MT Bold"/>
          <w:sz w:val="16"/>
          <w:szCs w:val="16"/>
        </w:rPr>
        <w:t>: 83534726168</w:t>
      </w:r>
    </w:p>
    <w:p w:rsidR="00AA24A3" w:rsidRPr="00AA24A3" w:rsidRDefault="00AA24A3" w:rsidP="00C07A6C">
      <w:pPr>
        <w:pStyle w:val="a3"/>
        <w:jc w:val="right"/>
        <w:rPr>
          <w:rFonts w:ascii="Arial Rounded MT Bold" w:hAnsi="Arial Rounded MT Bold"/>
          <w:sz w:val="16"/>
          <w:szCs w:val="16"/>
        </w:rPr>
      </w:pPr>
      <w:r w:rsidRPr="00AA24A3">
        <w:rPr>
          <w:sz w:val="16"/>
          <w:szCs w:val="16"/>
        </w:rPr>
        <w:t>Факс</w:t>
      </w:r>
      <w:r w:rsidRPr="00AA24A3">
        <w:rPr>
          <w:rFonts w:ascii="Arial Rounded MT Bold" w:hAnsi="Arial Rounded MT Bold"/>
          <w:sz w:val="16"/>
          <w:szCs w:val="16"/>
        </w:rPr>
        <w:t>: 83534726168</w:t>
      </w:r>
    </w:p>
    <w:p w:rsidR="00AA24A3" w:rsidRPr="00AA24A3" w:rsidRDefault="00AA24A3" w:rsidP="00C07A6C">
      <w:pPr>
        <w:pStyle w:val="a3"/>
        <w:jc w:val="right"/>
        <w:rPr>
          <w:rFonts w:ascii="Arial Rounded MT Bold" w:hAnsi="Arial Rounded MT Bold"/>
          <w:sz w:val="16"/>
          <w:szCs w:val="16"/>
        </w:rPr>
      </w:pPr>
      <w:r w:rsidRPr="00AA24A3">
        <w:rPr>
          <w:sz w:val="16"/>
          <w:szCs w:val="16"/>
        </w:rPr>
        <w:t>Электронная</w:t>
      </w:r>
      <w:r w:rsidRPr="00AA24A3">
        <w:rPr>
          <w:rFonts w:ascii="Arial Rounded MT Bold" w:hAnsi="Arial Rounded MT Bold"/>
          <w:sz w:val="16"/>
          <w:szCs w:val="16"/>
        </w:rPr>
        <w:t xml:space="preserve"> </w:t>
      </w:r>
      <w:r w:rsidRPr="00AA24A3">
        <w:rPr>
          <w:sz w:val="16"/>
          <w:szCs w:val="16"/>
        </w:rPr>
        <w:t>почта</w:t>
      </w:r>
      <w:r w:rsidRPr="00AA24A3">
        <w:rPr>
          <w:rFonts w:ascii="Arial Rounded MT Bold" w:hAnsi="Arial Rounded MT Bold"/>
          <w:sz w:val="16"/>
          <w:szCs w:val="16"/>
        </w:rPr>
        <w:t xml:space="preserve">: 461180 </w:t>
      </w:r>
      <w:r w:rsidRPr="00AA24A3">
        <w:rPr>
          <w:rFonts w:ascii="Arial Rounded MT Bold" w:hAnsi="Arial Rounded MT Bold"/>
          <w:sz w:val="16"/>
          <w:szCs w:val="16"/>
          <w:lang w:val="en-US"/>
        </w:rPr>
        <w:t>list</w:t>
      </w:r>
      <w:r w:rsidRPr="00AA24A3">
        <w:rPr>
          <w:rFonts w:ascii="Arial Rounded MT Bold" w:hAnsi="Arial Rounded MT Bold"/>
          <w:sz w:val="16"/>
          <w:szCs w:val="16"/>
        </w:rPr>
        <w:t>/</w:t>
      </w:r>
      <w:proofErr w:type="spellStart"/>
      <w:r w:rsidRPr="00AA24A3">
        <w:rPr>
          <w:rFonts w:ascii="Arial Rounded MT Bold" w:hAnsi="Arial Rounded MT Bold"/>
          <w:sz w:val="16"/>
          <w:szCs w:val="16"/>
          <w:lang w:val="en-US"/>
        </w:rPr>
        <w:t>ru</w:t>
      </w:r>
      <w:proofErr w:type="spellEnd"/>
    </w:p>
    <w:sectPr w:rsidR="00AA24A3" w:rsidRPr="00AA24A3" w:rsidSect="00C07A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703" w:rsidRDefault="00030703" w:rsidP="00AA24A3">
      <w:pPr>
        <w:spacing w:after="0" w:line="240" w:lineRule="auto"/>
      </w:pPr>
      <w:r>
        <w:separator/>
      </w:r>
    </w:p>
  </w:endnote>
  <w:endnote w:type="continuationSeparator" w:id="0">
    <w:p w:rsidR="00030703" w:rsidRDefault="00030703" w:rsidP="00AA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703" w:rsidRDefault="00030703" w:rsidP="00AA24A3">
      <w:pPr>
        <w:spacing w:after="0" w:line="240" w:lineRule="auto"/>
      </w:pPr>
      <w:r>
        <w:separator/>
      </w:r>
    </w:p>
  </w:footnote>
  <w:footnote w:type="continuationSeparator" w:id="0">
    <w:p w:rsidR="00030703" w:rsidRDefault="00030703" w:rsidP="00AA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02B8"/>
    <w:multiLevelType w:val="hybridMultilevel"/>
    <w:tmpl w:val="66042E72"/>
    <w:lvl w:ilvl="0" w:tplc="56E870E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5496B76"/>
    <w:multiLevelType w:val="hybridMultilevel"/>
    <w:tmpl w:val="E250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4A3"/>
    <w:rsid w:val="00030703"/>
    <w:rsid w:val="00411F81"/>
    <w:rsid w:val="00490219"/>
    <w:rsid w:val="00AA24A3"/>
    <w:rsid w:val="00C0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19"/>
  </w:style>
  <w:style w:type="paragraph" w:styleId="2">
    <w:name w:val="heading 2"/>
    <w:basedOn w:val="a"/>
    <w:next w:val="a"/>
    <w:link w:val="20"/>
    <w:uiPriority w:val="99"/>
    <w:qFormat/>
    <w:rsid w:val="00AA24A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24A3"/>
  </w:style>
  <w:style w:type="character" w:customStyle="1" w:styleId="bold">
    <w:name w:val="bold"/>
    <w:basedOn w:val="a0"/>
    <w:rsid w:val="00AA24A3"/>
  </w:style>
  <w:style w:type="paragraph" w:styleId="a3">
    <w:name w:val="No Spacing"/>
    <w:uiPriority w:val="1"/>
    <w:qFormat/>
    <w:rsid w:val="00AA24A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A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24A3"/>
  </w:style>
  <w:style w:type="paragraph" w:styleId="a6">
    <w:name w:val="footer"/>
    <w:basedOn w:val="a"/>
    <w:link w:val="a7"/>
    <w:uiPriority w:val="99"/>
    <w:semiHidden/>
    <w:unhideWhenUsed/>
    <w:rsid w:val="00AA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24A3"/>
  </w:style>
  <w:style w:type="character" w:customStyle="1" w:styleId="20">
    <w:name w:val="Заголовок 2 Знак"/>
    <w:basedOn w:val="a0"/>
    <w:link w:val="2"/>
    <w:uiPriority w:val="99"/>
    <w:rsid w:val="00AA24A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List Paragraph"/>
    <w:basedOn w:val="a"/>
    <w:uiPriority w:val="99"/>
    <w:qFormat/>
    <w:rsid w:val="00AA24A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A11A45139158B290BD11946E3746143DE32D516094F5557A78F0BB2v11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A11A45139158B290BD11946E3746143DD3DD1100C4F5557A78F0BB21689712BACA739v51DG" TargetMode="External"/><Relationship Id="rId12" Type="http://schemas.openxmlformats.org/officeDocument/2006/relationships/hyperlink" Target="consultantplus://offline/ref=9D6A11A45139158B290BCD1356E3746143D93083485C490208F7895EF2568F2468E8A83Ev51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6A11A45139158B290BCD1356E3746143D93083485C490208F7895EF2568F2468E8A838v51A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D6A11A45139158B290BCD1356E3746143D93083485C490208F7895EF2568F2468E8A93Av51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6A11A45139158B290BD11946E3746143D232DD1C0D4F5557A78F0BB2v11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2016-01-11T07:10:00Z</dcterms:created>
  <dcterms:modified xsi:type="dcterms:W3CDTF">2016-01-11T07:29:00Z</dcterms:modified>
</cp:coreProperties>
</file>