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договоров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земельных участков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с. Ташла Ташлинского района Оренбургской области     </w:t>
      </w:r>
      <w:r>
        <w:rPr>
          <w:sz w:val="22"/>
          <w:szCs w:val="22"/>
        </w:rPr>
        <w:tab/>
        <w:t xml:space="preserve">                  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A115FD">
        <w:rPr>
          <w:sz w:val="22"/>
          <w:szCs w:val="22"/>
        </w:rPr>
        <w:t>22</w:t>
      </w:r>
      <w:r>
        <w:rPr>
          <w:sz w:val="22"/>
          <w:szCs w:val="22"/>
        </w:rPr>
        <w:t xml:space="preserve"> 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A379DE">
      <w:pPr>
        <w:ind w:firstLine="567"/>
        <w:jc w:val="both"/>
        <w:rPr>
          <w:sz w:val="16"/>
          <w:szCs w:val="16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главы администрации района </w:t>
      </w:r>
      <w:proofErr w:type="spellStart"/>
      <w:r>
        <w:rPr>
          <w:sz w:val="22"/>
          <w:szCs w:val="22"/>
        </w:rPr>
        <w:t>Сусликова</w:t>
      </w:r>
      <w:proofErr w:type="spellEnd"/>
      <w:r>
        <w:rPr>
          <w:sz w:val="22"/>
          <w:szCs w:val="22"/>
        </w:rPr>
        <w:t xml:space="preserve">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</w:t>
      </w:r>
      <w:proofErr w:type="gramStart"/>
      <w:r>
        <w:rPr>
          <w:sz w:val="22"/>
          <w:szCs w:val="22"/>
        </w:rPr>
        <w:t>стороны,  и</w:t>
      </w:r>
      <w:proofErr w:type="gramEnd"/>
      <w:r>
        <w:rPr>
          <w:sz w:val="22"/>
          <w:szCs w:val="22"/>
        </w:rPr>
        <w:t xml:space="preserve"> </w:t>
      </w:r>
      <w:r w:rsidR="00A379DE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>
        <w:rPr>
          <w:sz w:val="22"/>
          <w:szCs w:val="22"/>
        </w:rPr>
        <w:t>___,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>__ года рождения</w:t>
      </w:r>
      <w:r>
        <w:rPr>
          <w:sz w:val="16"/>
          <w:szCs w:val="16"/>
        </w:rPr>
        <w:t xml:space="preserve">         </w:t>
      </w:r>
    </w:p>
    <w:p w:rsidR="00A379DE" w:rsidRPr="00A379DE" w:rsidRDefault="00A379DE" w:rsidP="00A379DE">
      <w:pPr>
        <w:ind w:firstLine="56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(ФИО)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адресу:_________________________________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 </w:t>
      </w:r>
      <w:r>
        <w:rPr>
          <w:b/>
          <w:bCs/>
          <w:sz w:val="22"/>
          <w:szCs w:val="22"/>
        </w:rPr>
        <w:t>(для физического лица)</w:t>
      </w:r>
      <w:r>
        <w:rPr>
          <w:sz w:val="22"/>
          <w:szCs w:val="22"/>
        </w:rPr>
        <w:t>,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</w:t>
      </w:r>
      <w:r w:rsidR="00FC46F2">
        <w:rPr>
          <w:sz w:val="22"/>
          <w:szCs w:val="22"/>
        </w:rPr>
        <w:t>___</w:t>
      </w:r>
      <w:r>
        <w:rPr>
          <w:sz w:val="22"/>
          <w:szCs w:val="22"/>
        </w:rPr>
        <w:t>____,</w:t>
      </w:r>
      <w:r>
        <w:rPr>
          <w:b/>
          <w:bCs/>
          <w:color w:val="7030A0"/>
          <w:sz w:val="22"/>
          <w:szCs w:val="22"/>
        </w:rPr>
        <w:t xml:space="preserve"> </w:t>
      </w:r>
      <w:r>
        <w:rPr>
          <w:bCs/>
          <w:sz w:val="22"/>
          <w:szCs w:val="22"/>
        </w:rPr>
        <w:t>ИНН, ОГРН,</w:t>
      </w:r>
      <w:r>
        <w:rPr>
          <w:sz w:val="22"/>
          <w:szCs w:val="22"/>
        </w:rPr>
        <w:t xml:space="preserve"> местонахождение: ______, в лице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 xml:space="preserve">___________, действующего на </w:t>
      </w:r>
    </w:p>
    <w:p w:rsidR="003C7A0A" w:rsidRDefault="00FC46F2" w:rsidP="003C7A0A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</w:t>
      </w:r>
      <w:r w:rsidR="003C7A0A">
        <w:rPr>
          <w:sz w:val="16"/>
          <w:szCs w:val="16"/>
        </w:rPr>
        <w:t>(наименование)</w:t>
      </w:r>
    </w:p>
    <w:p w:rsidR="003C7A0A" w:rsidRDefault="003C7A0A" w:rsidP="003C7A0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>____________________________________________________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______ </w:t>
      </w:r>
      <w:r>
        <w:rPr>
          <w:b/>
          <w:bCs/>
          <w:sz w:val="22"/>
          <w:szCs w:val="22"/>
        </w:rPr>
        <w:t>(для юридического лица),</w:t>
      </w:r>
    </w:p>
    <w:p w:rsidR="003C7A0A" w:rsidRDefault="003C7A0A" w:rsidP="003C7A0A">
      <w:pPr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индивидуальный</w:t>
      </w:r>
      <w:proofErr w:type="gramEnd"/>
      <w:r>
        <w:rPr>
          <w:bCs/>
          <w:sz w:val="22"/>
          <w:szCs w:val="22"/>
        </w:rPr>
        <w:t xml:space="preserve"> предприниматель  </w:t>
      </w:r>
      <w:r w:rsidR="00A379DE"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 xml:space="preserve">, </w:t>
      </w:r>
      <w:r w:rsidR="00A379DE">
        <w:rPr>
          <w:bCs/>
          <w:sz w:val="22"/>
          <w:szCs w:val="22"/>
        </w:rPr>
        <w:t>___</w:t>
      </w:r>
      <w:r w:rsidR="009618C8">
        <w:rPr>
          <w:bCs/>
          <w:sz w:val="22"/>
          <w:szCs w:val="22"/>
        </w:rPr>
        <w:t>__</w:t>
      </w:r>
      <w:r w:rsidR="00A379DE">
        <w:rPr>
          <w:bCs/>
          <w:sz w:val="22"/>
          <w:szCs w:val="22"/>
        </w:rPr>
        <w:t>__</w:t>
      </w:r>
      <w:r>
        <w:rPr>
          <w:bCs/>
          <w:sz w:val="22"/>
          <w:szCs w:val="22"/>
        </w:rPr>
        <w:t>года рождения, ИНН, ОГРН</w:t>
      </w:r>
      <w:r w:rsidR="00A379DE">
        <w:rPr>
          <w:bCs/>
          <w:sz w:val="22"/>
          <w:szCs w:val="22"/>
        </w:rPr>
        <w:t>ИП</w:t>
      </w:r>
      <w:r>
        <w:rPr>
          <w:bCs/>
          <w:sz w:val="22"/>
          <w:szCs w:val="22"/>
        </w:rPr>
        <w:t xml:space="preserve">, </w:t>
      </w:r>
    </w:p>
    <w:p w:rsidR="003C7A0A" w:rsidRDefault="003C7A0A" w:rsidP="003C7A0A">
      <w:pPr>
        <w:jc w:val="both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                                                                            </w:t>
      </w:r>
      <w:r w:rsidR="00A379DE">
        <w:rPr>
          <w:bCs/>
          <w:sz w:val="22"/>
          <w:szCs w:val="22"/>
        </w:rPr>
        <w:t xml:space="preserve">   </w:t>
      </w:r>
      <w:r>
        <w:rPr>
          <w:bCs/>
          <w:sz w:val="16"/>
          <w:szCs w:val="16"/>
        </w:rPr>
        <w:t>(ФИО)</w:t>
      </w:r>
    </w:p>
    <w:p w:rsidR="003C7A0A" w:rsidRPr="00D649F7" w:rsidRDefault="003C7A0A" w:rsidP="003C7A0A">
      <w:pPr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зарегистрированный</w:t>
      </w:r>
      <w:proofErr w:type="gramEnd"/>
      <w:r>
        <w:rPr>
          <w:bCs/>
          <w:sz w:val="22"/>
          <w:szCs w:val="22"/>
        </w:rPr>
        <w:t>(</w:t>
      </w:r>
      <w:proofErr w:type="spellStart"/>
      <w:r>
        <w:rPr>
          <w:bCs/>
          <w:sz w:val="22"/>
          <w:szCs w:val="22"/>
        </w:rPr>
        <w:t>ая</w:t>
      </w:r>
      <w:proofErr w:type="spellEnd"/>
      <w:r>
        <w:rPr>
          <w:bCs/>
          <w:sz w:val="22"/>
          <w:szCs w:val="22"/>
        </w:rPr>
        <w:t>) по адресу (</w:t>
      </w:r>
      <w:r>
        <w:rPr>
          <w:b/>
          <w:bCs/>
          <w:sz w:val="22"/>
          <w:szCs w:val="22"/>
        </w:rPr>
        <w:t>для предпринимателей</w:t>
      </w:r>
      <w:r>
        <w:rPr>
          <w:bCs/>
          <w:sz w:val="22"/>
          <w:szCs w:val="22"/>
        </w:rPr>
        <w:t>),</w:t>
      </w:r>
      <w:r>
        <w:rPr>
          <w:sz w:val="22"/>
          <w:szCs w:val="22"/>
        </w:rPr>
        <w:t xml:space="preserve"> с другой стороны, именуемый(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 xml:space="preserve">) в дальнейшем «Арендатор», совместно именуемые «Стороны», в соответствии со ст. 39.12 Земельного кодекса РФ и протоколом заседания комиссии по организации и проведению торгов от _________ г. №  ____,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сельскохозяйственного назначения,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3C7A0A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819C2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A115FD" w:rsidRPr="00A115FD" w:rsidRDefault="00A115FD" w:rsidP="00A115F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115FD">
        <w:rPr>
          <w:sz w:val="22"/>
          <w:szCs w:val="22"/>
        </w:rPr>
        <w:t>1.4. В границах земельного участка установлена(ы) охранная(</w:t>
      </w:r>
      <w:proofErr w:type="spellStart"/>
      <w:r w:rsidRPr="00A115FD">
        <w:rPr>
          <w:sz w:val="22"/>
          <w:szCs w:val="22"/>
        </w:rPr>
        <w:t>ые</w:t>
      </w:r>
      <w:proofErr w:type="spellEnd"/>
      <w:r w:rsidRPr="00A115FD">
        <w:rPr>
          <w:sz w:val="22"/>
          <w:szCs w:val="22"/>
        </w:rPr>
        <w:t xml:space="preserve">) зоны с особыми условиями использования территорий: </w:t>
      </w:r>
      <w:r w:rsidRPr="00A115FD">
        <w:rPr>
          <w:i/>
          <w:sz w:val="22"/>
          <w:szCs w:val="22"/>
        </w:rPr>
        <w:t>(заполняется в случае наличия зон с особыми условиями использования)</w:t>
      </w:r>
    </w:p>
    <w:p w:rsidR="00A115FD" w:rsidRPr="00A115FD" w:rsidRDefault="00A115FD" w:rsidP="00A115FD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A115FD">
        <w:rPr>
          <w:i/>
          <w:sz w:val="22"/>
          <w:szCs w:val="22"/>
        </w:rPr>
        <w:t>- …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A115FD">
        <w:rPr>
          <w:b/>
          <w:color w:val="000000"/>
          <w:sz w:val="22"/>
          <w:szCs w:val="22"/>
        </w:rPr>
        <w:t>5</w:t>
      </w:r>
      <w:r w:rsidR="00AB2504">
        <w:rPr>
          <w:b/>
          <w:color w:val="000000"/>
          <w:sz w:val="22"/>
          <w:szCs w:val="22"/>
        </w:rPr>
        <w:t xml:space="preserve"> (</w:t>
      </w:r>
      <w:r w:rsidR="00A115FD">
        <w:rPr>
          <w:b/>
          <w:color w:val="000000"/>
          <w:sz w:val="22"/>
          <w:szCs w:val="22"/>
        </w:rPr>
        <w:t>пя</w:t>
      </w:r>
      <w:bookmarkStart w:id="0" w:name="_GoBack"/>
      <w:bookmarkEnd w:id="0"/>
      <w:r w:rsidR="00AB2504">
        <w:rPr>
          <w:b/>
          <w:color w:val="000000"/>
          <w:sz w:val="22"/>
          <w:szCs w:val="22"/>
        </w:rPr>
        <w:t>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3C7A0A" w:rsidRDefault="003C7A0A" w:rsidP="003C7A0A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</w:t>
      </w:r>
      <w:r w:rsidR="002A0588" w:rsidRPr="00395F9B">
        <w:rPr>
          <w:rFonts w:ascii="Times New Roman" w:hAnsi="Times New Roman" w:cs="Times New Roman"/>
          <w:sz w:val="22"/>
          <w:szCs w:val="22"/>
        </w:rPr>
        <w:t xml:space="preserve">Арендатор перечисляет арендную плату два раза в год равными долями от начисленной суммы арендной платы </w:t>
      </w:r>
      <w:r w:rsidR="002A0588" w:rsidRPr="00395F9B">
        <w:rPr>
          <w:rFonts w:ascii="Times New Roman" w:hAnsi="Times New Roman" w:cs="Times New Roman"/>
          <w:b/>
          <w:sz w:val="22"/>
          <w:szCs w:val="22"/>
        </w:rPr>
        <w:t>не позднее 15 сентября и 15 ноября отчетного года.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F44AAB" w:rsidRDefault="00F44AAB" w:rsidP="003C7A0A">
      <w:pPr>
        <w:jc w:val="both"/>
        <w:rPr>
          <w:sz w:val="22"/>
          <w:szCs w:val="22"/>
        </w:rPr>
      </w:pPr>
      <w:r w:rsidRPr="00F44AAB">
        <w:rPr>
          <w:sz w:val="22"/>
          <w:szCs w:val="22"/>
        </w:rPr>
        <w:t>ИНН 5648006160</w:t>
      </w:r>
      <w:r>
        <w:rPr>
          <w:sz w:val="22"/>
          <w:szCs w:val="22"/>
        </w:rPr>
        <w:t>,</w:t>
      </w:r>
      <w:r w:rsidRPr="00F44AAB">
        <w:rPr>
          <w:sz w:val="22"/>
          <w:szCs w:val="22"/>
        </w:rPr>
        <w:t xml:space="preserve"> КПП 564801001, УФК по Оренбургской области (Администрация Ташлинского района), ОКТМО 53651000</w:t>
      </w:r>
      <w:r w:rsidRPr="00F44AAB">
        <w:rPr>
          <w:b/>
          <w:sz w:val="22"/>
          <w:szCs w:val="22"/>
        </w:rPr>
        <w:t>,</w:t>
      </w:r>
      <w:r w:rsidRPr="00F44AAB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F44AAB">
        <w:rPr>
          <w:b/>
          <w:sz w:val="22"/>
          <w:szCs w:val="22"/>
        </w:rPr>
        <w:t xml:space="preserve">, </w:t>
      </w:r>
      <w:proofErr w:type="spellStart"/>
      <w:r w:rsidRPr="00F44AAB">
        <w:rPr>
          <w:sz w:val="22"/>
          <w:szCs w:val="22"/>
        </w:rPr>
        <w:t>кор</w:t>
      </w:r>
      <w:proofErr w:type="spellEnd"/>
      <w:r w:rsidRPr="00F44AAB">
        <w:rPr>
          <w:sz w:val="22"/>
          <w:szCs w:val="22"/>
        </w:rPr>
        <w:t xml:space="preserve">/счет: нет, </w:t>
      </w:r>
      <w:r w:rsidR="003C7A0A" w:rsidRPr="00F44AAB">
        <w:rPr>
          <w:sz w:val="22"/>
          <w:szCs w:val="22"/>
        </w:rPr>
        <w:t>КБК 014 1 11 05013 05 0000 120</w:t>
      </w:r>
      <w:r w:rsidRPr="00F44AAB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3.4. Арендная плата начисляется со дня подписания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DC513C">
        <w:rPr>
          <w:sz w:val="22"/>
          <w:szCs w:val="22"/>
        </w:rPr>
        <w:t>сельскохозяйственного назначения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D0933"/>
    <w:rsid w:val="0013135D"/>
    <w:rsid w:val="00195D3F"/>
    <w:rsid w:val="0027749F"/>
    <w:rsid w:val="002A0588"/>
    <w:rsid w:val="003858A8"/>
    <w:rsid w:val="003C7A0A"/>
    <w:rsid w:val="003E2F93"/>
    <w:rsid w:val="004717EC"/>
    <w:rsid w:val="00483FCC"/>
    <w:rsid w:val="004F3FCF"/>
    <w:rsid w:val="00507E6C"/>
    <w:rsid w:val="005558ED"/>
    <w:rsid w:val="005724BA"/>
    <w:rsid w:val="005766A3"/>
    <w:rsid w:val="006324A6"/>
    <w:rsid w:val="00650486"/>
    <w:rsid w:val="00730997"/>
    <w:rsid w:val="007D05BF"/>
    <w:rsid w:val="007F174F"/>
    <w:rsid w:val="008664B8"/>
    <w:rsid w:val="008A6DAF"/>
    <w:rsid w:val="008C3DC8"/>
    <w:rsid w:val="00901CCA"/>
    <w:rsid w:val="009618C8"/>
    <w:rsid w:val="009A4A37"/>
    <w:rsid w:val="009B6667"/>
    <w:rsid w:val="00A115FD"/>
    <w:rsid w:val="00A379DE"/>
    <w:rsid w:val="00A819C2"/>
    <w:rsid w:val="00AA7D45"/>
    <w:rsid w:val="00AB2504"/>
    <w:rsid w:val="00B63CAB"/>
    <w:rsid w:val="00BB7B1F"/>
    <w:rsid w:val="00C83BAF"/>
    <w:rsid w:val="00CF7961"/>
    <w:rsid w:val="00D14C0D"/>
    <w:rsid w:val="00D649F7"/>
    <w:rsid w:val="00DA70CD"/>
    <w:rsid w:val="00DC513C"/>
    <w:rsid w:val="00E0124B"/>
    <w:rsid w:val="00E84DAB"/>
    <w:rsid w:val="00E86751"/>
    <w:rsid w:val="00F44AAB"/>
    <w:rsid w:val="00F61BCD"/>
    <w:rsid w:val="00F95F54"/>
    <w:rsid w:val="00FC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92993-07FD-4FC8-BC25-9C053FDC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2084</Words>
  <Characters>11880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38</cp:revision>
  <dcterms:created xsi:type="dcterms:W3CDTF">2020-04-20T11:36:00Z</dcterms:created>
  <dcterms:modified xsi:type="dcterms:W3CDTF">2021-12-28T04:47:00Z</dcterms:modified>
</cp:coreProperties>
</file>