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D1683A" w:rsidRPr="00463B7C" w:rsidTr="00D1683A">
        <w:tc>
          <w:tcPr>
            <w:tcW w:w="4111" w:type="dxa"/>
          </w:tcPr>
          <w:p w:rsidR="00D1683A" w:rsidRP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1683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1683A">
              <w:rPr>
                <w:rFonts w:ascii="Times New Roman" w:hAnsi="Times New Roman" w:cs="Times New Roman"/>
                <w:b/>
              </w:rPr>
              <w:t xml:space="preserve">МУНИЦИПАЛЬНОГО </w:t>
            </w:r>
          </w:p>
          <w:p w:rsidR="00D1683A" w:rsidRP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1683A">
              <w:rPr>
                <w:rFonts w:ascii="Times New Roman" w:hAnsi="Times New Roman" w:cs="Times New Roman"/>
                <w:b/>
              </w:rPr>
              <w:t>ОБ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1683A">
              <w:rPr>
                <w:rFonts w:ascii="Times New Roman" w:hAnsi="Times New Roman" w:cs="Times New Roman"/>
                <w:b/>
              </w:rPr>
              <w:t>РАЗОВАНИЯ</w:t>
            </w:r>
            <w:proofErr w:type="gramEnd"/>
          </w:p>
          <w:p w:rsidR="00D1683A" w:rsidRP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1683A">
              <w:rPr>
                <w:rFonts w:ascii="Times New Roman" w:hAnsi="Times New Roman" w:cs="Times New Roman"/>
                <w:b/>
              </w:rPr>
              <w:t>БЛАГОДАРНОВСКИЙ СЕЛЬСОВЕТ</w:t>
            </w:r>
          </w:p>
          <w:p w:rsidR="00D1683A" w:rsidRP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1683A">
              <w:rPr>
                <w:rFonts w:ascii="Times New Roman" w:hAnsi="Times New Roman" w:cs="Times New Roman"/>
                <w:b/>
              </w:rPr>
              <w:t>ТАШЛИНСКОГО РАЙОНА</w:t>
            </w:r>
          </w:p>
          <w:p w:rsidR="00D1683A" w:rsidRP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1683A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D1683A" w:rsidRP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  <w:p w:rsidR="00D1683A" w:rsidRPr="00D1683A" w:rsidRDefault="00D1683A" w:rsidP="00D1683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1683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1683A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</w:tc>
      </w:tr>
    </w:tbl>
    <w:p w:rsidR="00D1683A" w:rsidRPr="00463B7C" w:rsidRDefault="00D1683A" w:rsidP="00D1683A">
      <w:pPr>
        <w:pStyle w:val="2"/>
        <w:ind w:right="5102"/>
        <w:rPr>
          <w:b/>
          <w:bCs/>
        </w:rPr>
      </w:pPr>
    </w:p>
    <w:p w:rsidR="00D1683A" w:rsidRPr="00463B7C" w:rsidRDefault="00D1683A" w:rsidP="00D1683A">
      <w:pPr>
        <w:pStyle w:val="2"/>
        <w:ind w:right="5102"/>
        <w:rPr>
          <w:b/>
          <w:bCs/>
        </w:rPr>
      </w:pPr>
    </w:p>
    <w:p w:rsidR="00D1683A" w:rsidRPr="00463B7C" w:rsidRDefault="00D1683A" w:rsidP="00D1683A">
      <w:pPr>
        <w:pStyle w:val="2"/>
        <w:ind w:right="5102"/>
        <w:rPr>
          <w:b/>
          <w:bCs/>
        </w:rPr>
      </w:pPr>
    </w:p>
    <w:tbl>
      <w:tblPr>
        <w:tblpPr w:leftFromText="180" w:rightFromText="180" w:vertAnchor="text" w:horzAnchor="margin" w:tblpY="443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694"/>
        <w:gridCol w:w="471"/>
        <w:gridCol w:w="1444"/>
        <w:gridCol w:w="141"/>
      </w:tblGrid>
      <w:tr w:rsidR="00D1683A" w:rsidRPr="00463B7C" w:rsidTr="00D1683A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683A" w:rsidRPr="00D1683A" w:rsidRDefault="004258C3" w:rsidP="00D1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06.08.2018</w:t>
            </w:r>
          </w:p>
        </w:tc>
        <w:tc>
          <w:tcPr>
            <w:tcW w:w="471" w:type="dxa"/>
          </w:tcPr>
          <w:p w:rsidR="00D1683A" w:rsidRPr="00D1683A" w:rsidRDefault="00D1683A" w:rsidP="00D1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683A" w:rsidRPr="00D1683A" w:rsidRDefault="004258C3" w:rsidP="00D16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55-п</w:t>
            </w:r>
          </w:p>
        </w:tc>
      </w:tr>
      <w:tr w:rsidR="00D1683A" w:rsidRPr="00463B7C" w:rsidTr="00D1683A">
        <w:tc>
          <w:tcPr>
            <w:tcW w:w="4111" w:type="dxa"/>
            <w:gridSpan w:val="5"/>
          </w:tcPr>
          <w:p w:rsidR="00D1683A" w:rsidRPr="00D1683A" w:rsidRDefault="00D1683A" w:rsidP="00D16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83A">
              <w:rPr>
                <w:rFonts w:ascii="Times New Roman" w:hAnsi="Times New Roman" w:cs="Times New Roman"/>
                <w:b/>
                <w:sz w:val="28"/>
                <w:szCs w:val="28"/>
              </w:rPr>
              <w:t>с. Благодарное</w:t>
            </w:r>
          </w:p>
        </w:tc>
      </w:tr>
    </w:tbl>
    <w:p w:rsidR="00D1683A" w:rsidRDefault="00D1683A" w:rsidP="00D1683A">
      <w:pPr>
        <w:rPr>
          <w:rFonts w:ascii="Times New Roman" w:hAnsi="Times New Roman" w:cs="Times New Roman"/>
          <w:b/>
          <w:sz w:val="24"/>
          <w:szCs w:val="24"/>
        </w:rPr>
      </w:pPr>
    </w:p>
    <w:p w:rsidR="00D1683A" w:rsidRPr="00D1683A" w:rsidRDefault="00D1683A" w:rsidP="00D1683A">
      <w:pPr>
        <w:pStyle w:val="a6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D1683A" w:rsidRDefault="00D1683A" w:rsidP="00D1683A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D1683A" w:rsidRDefault="00D1683A" w:rsidP="00D1683A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D1683A" w:rsidRDefault="00D1683A" w:rsidP="00D168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проекта административного </w:t>
      </w:r>
    </w:p>
    <w:p w:rsidR="00D1683A" w:rsidRDefault="00D1683A" w:rsidP="00D168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услуги </w:t>
      </w:r>
    </w:p>
    <w:p w:rsidR="00D1683A" w:rsidRDefault="00D1683A" w:rsidP="00D1683A">
      <w:pPr>
        <w:pStyle w:val="a6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  <w:sz w:val="28"/>
          <w:szCs w:val="28"/>
        </w:rPr>
        <w:t xml:space="preserve">«Присвоение адреса земельному участку </w:t>
      </w:r>
    </w:p>
    <w:p w:rsidR="00D1683A" w:rsidRDefault="00D1683A" w:rsidP="00D1683A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и объекту недвижимости и внесение его </w:t>
      </w:r>
      <w:proofErr w:type="gramStart"/>
      <w:r>
        <w:rPr>
          <w:rStyle w:val="a5"/>
          <w:b w:val="0"/>
          <w:sz w:val="28"/>
          <w:szCs w:val="28"/>
        </w:rPr>
        <w:t>в</w:t>
      </w:r>
      <w:proofErr w:type="gramEnd"/>
      <w:r>
        <w:rPr>
          <w:rStyle w:val="a5"/>
          <w:b w:val="0"/>
          <w:sz w:val="28"/>
          <w:szCs w:val="28"/>
        </w:rPr>
        <w:t xml:space="preserve"> </w:t>
      </w:r>
    </w:p>
    <w:p w:rsidR="00D1683A" w:rsidRDefault="00D1683A" w:rsidP="00D1683A">
      <w:pPr>
        <w:pStyle w:val="a6"/>
        <w:spacing w:before="0" w:beforeAutospacing="0" w:after="0" w:afterAutospacing="0"/>
        <w:rPr>
          <w:b/>
        </w:rPr>
      </w:pPr>
      <w:r>
        <w:rPr>
          <w:rStyle w:val="a5"/>
          <w:b w:val="0"/>
          <w:sz w:val="28"/>
          <w:szCs w:val="28"/>
        </w:rPr>
        <w:t>федеральную информационную адресную систему»</w:t>
      </w:r>
    </w:p>
    <w:p w:rsidR="00D1683A" w:rsidRDefault="00D1683A" w:rsidP="00D1683A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Федеральным законом от 2 мая 2006 года №59-ФЗ «О порядке рассмотрения обращений граждан Российской Федерации», в целях реализации Федерального закона от 28 декабря 2013 года №443-ФЗ «О федеральной информационной адресной системе и о внесении изменений в Федеральный закон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в целях повышения эффективности, открытости и общедоступности информации при предоставлении муниципальных услуг населению:</w:t>
      </w:r>
    </w:p>
    <w:p w:rsidR="00D1683A" w:rsidRDefault="00D1683A" w:rsidP="00D1683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прилагаемый проект административного регламента предоставления муниципальной услуги «</w:t>
      </w:r>
      <w:r>
        <w:rPr>
          <w:rStyle w:val="a5"/>
          <w:b w:val="0"/>
          <w:sz w:val="28"/>
          <w:szCs w:val="28"/>
        </w:rPr>
        <w:t>Присвоение адреса земельному участку и объекту недвижимости и внесение его в федеральную информационную адресную систему»</w:t>
      </w:r>
      <w:r>
        <w:rPr>
          <w:sz w:val="28"/>
          <w:szCs w:val="28"/>
        </w:rPr>
        <w:t xml:space="preserve"> (приложение).</w:t>
      </w:r>
    </w:p>
    <w:p w:rsidR="00D1683A" w:rsidRDefault="00D1683A" w:rsidP="00D168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Разместить проект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района 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www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tl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orb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D1683A" w:rsidRDefault="00D1683A" w:rsidP="00D168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настоящего распоряжения оставляю за собой</w:t>
      </w:r>
    </w:p>
    <w:p w:rsidR="00D1683A" w:rsidRDefault="00D1683A" w:rsidP="00D168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Ивасюк</w:t>
      </w:r>
      <w:proofErr w:type="spellEnd"/>
    </w:p>
    <w:p w:rsidR="00D1683A" w:rsidRDefault="00D1683A" w:rsidP="00D168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83A" w:rsidRDefault="00D1683A" w:rsidP="00D1683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администрация района, прокурору района </w:t>
      </w:r>
    </w:p>
    <w:p w:rsidR="00D1683A" w:rsidRDefault="00D1683A" w:rsidP="00D1683A">
      <w:pPr>
        <w:pStyle w:val="a6"/>
        <w:rPr>
          <w:sz w:val="28"/>
          <w:szCs w:val="28"/>
        </w:rPr>
      </w:pPr>
    </w:p>
    <w:p w:rsidR="00D1683A" w:rsidRDefault="00D1683A" w:rsidP="00D1683A">
      <w:pPr>
        <w:pStyle w:val="a6"/>
        <w:rPr>
          <w:sz w:val="28"/>
          <w:szCs w:val="28"/>
        </w:rPr>
      </w:pPr>
    </w:p>
    <w:p w:rsidR="00D1683A" w:rsidRDefault="00D1683A" w:rsidP="00D1683A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1683A" w:rsidRDefault="00D1683A" w:rsidP="00D1683A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1683A" w:rsidRDefault="004258C3" w:rsidP="00D1683A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06. 08.</w:t>
      </w:r>
      <w:r w:rsidR="00D1683A">
        <w:rPr>
          <w:sz w:val="28"/>
          <w:szCs w:val="28"/>
        </w:rPr>
        <w:t>2018 год №</w:t>
      </w:r>
      <w:r>
        <w:rPr>
          <w:sz w:val="28"/>
          <w:szCs w:val="28"/>
        </w:rPr>
        <w:t xml:space="preserve"> 55-</w:t>
      </w:r>
      <w:r w:rsidR="00D1683A">
        <w:rPr>
          <w:sz w:val="28"/>
          <w:szCs w:val="28"/>
        </w:rPr>
        <w:t xml:space="preserve"> </w:t>
      </w:r>
      <w:proofErr w:type="spellStart"/>
      <w:r w:rsidR="00D1683A">
        <w:rPr>
          <w:sz w:val="28"/>
          <w:szCs w:val="28"/>
        </w:rPr>
        <w:t>п</w:t>
      </w:r>
      <w:proofErr w:type="spellEnd"/>
    </w:p>
    <w:p w:rsidR="00D1683A" w:rsidRDefault="00D1683A" w:rsidP="00D1683A">
      <w:pPr>
        <w:pStyle w:val="a6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Административный регламент предоставления муниципальной услуги: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«Присвоение адреса земельному участку и объекту недвижимости и внесение его в федеральную информационную адресную систему»</w:t>
      </w:r>
    </w:p>
    <w:p w:rsidR="00D1683A" w:rsidRDefault="00D1683A" w:rsidP="00D1683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>Предмет регулирования административного регламента</w:t>
      </w:r>
      <w:r>
        <w:rPr>
          <w:sz w:val="28"/>
          <w:szCs w:val="28"/>
        </w:rPr>
        <w:br/>
        <w:t>Настоящий административный регламент по предоставлению муниципальной услуги «Присвоение адреса земельному участку и объекту недвижимости и внесение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и объекту недвижимости и внесение его в</w:t>
      </w:r>
      <w:proofErr w:type="gramEnd"/>
      <w:r>
        <w:rPr>
          <w:sz w:val="28"/>
          <w:szCs w:val="28"/>
        </w:rPr>
        <w:t xml:space="preserve"> федеральную информационную адресную систему» (далее – муниципальная услуга).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1.2. Описание заявителей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а) право хозяйственного ведения;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б) право оперативного управления;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в) право пожизненно наследуемого владения;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г) право постоянного (бессрочного) пользования (далее – заявители).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1.2.2. </w:t>
      </w:r>
      <w:proofErr w:type="gramStart"/>
      <w:r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1.3. Порядок информирования о предоставлении муниципальной услуги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1.3.1. Информирование заявителей о порядке предоставления муниципальной услуги осуществляется следующими способами: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1) по месту нахождения администрации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(далее – Администрация):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Адрес: 461180, Оренбургская область, Ташлинский район, с. Благодарное, ул. Советская, д. 20.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График работы: понедельник-пятница с 9-00 до 17-00, перерыв – с 13-00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14-00,</w:t>
      </w:r>
      <w:r>
        <w:rPr>
          <w:sz w:val="28"/>
          <w:szCs w:val="28"/>
        </w:rPr>
        <w:br/>
        <w:t>Выходные дни – суббота, воскресенье;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Телефон: 8 (35347) 2-61-68;</w:t>
      </w:r>
      <w:r>
        <w:rPr>
          <w:sz w:val="28"/>
          <w:szCs w:val="28"/>
        </w:rPr>
        <w:br/>
        <w:t>Электронный адрес: 461180@</w:t>
      </w:r>
      <w:r>
        <w:rPr>
          <w:sz w:val="28"/>
          <w:szCs w:val="28"/>
          <w:lang w:val="en-US"/>
        </w:rPr>
        <w:t>list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tab/>
        <w:t>1.3.2. Основными требованиями к информированию заявителей являются:</w:t>
      </w:r>
      <w:r>
        <w:rPr>
          <w:sz w:val="28"/>
          <w:szCs w:val="28"/>
        </w:rPr>
        <w:br/>
        <w:t>- достоверность предоставляемой информации;</w:t>
      </w:r>
      <w:r>
        <w:rPr>
          <w:sz w:val="28"/>
          <w:szCs w:val="28"/>
        </w:rPr>
        <w:br/>
        <w:t>- четкость в изложении информации;</w:t>
      </w:r>
      <w:r>
        <w:rPr>
          <w:sz w:val="28"/>
          <w:szCs w:val="28"/>
        </w:rPr>
        <w:br/>
        <w:t>- полнота информирования;</w:t>
      </w:r>
      <w:r>
        <w:rPr>
          <w:sz w:val="28"/>
          <w:szCs w:val="28"/>
        </w:rPr>
        <w:br/>
        <w:t>- наглядность форм предоставляемой информации;</w:t>
      </w:r>
      <w:r>
        <w:rPr>
          <w:sz w:val="28"/>
          <w:szCs w:val="28"/>
        </w:rPr>
        <w:br/>
        <w:t>- удобство и доступность получения информации;</w:t>
      </w:r>
      <w:r>
        <w:rPr>
          <w:sz w:val="28"/>
          <w:szCs w:val="28"/>
        </w:rPr>
        <w:br/>
        <w:t>- оперативность при предоставлении информации.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1.3.3. Информирование заявителей о предоставлении муниципальной услуги осуществляется путем:</w:t>
      </w:r>
      <w:r>
        <w:rPr>
          <w:sz w:val="28"/>
          <w:szCs w:val="28"/>
        </w:rPr>
        <w:br/>
        <w:t xml:space="preserve">- размещения информационных материалов на официальном сайте 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wwwbl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orb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/;</w:t>
      </w:r>
      <w:r>
        <w:rPr>
          <w:sz w:val="28"/>
          <w:szCs w:val="28"/>
        </w:rPr>
        <w:br/>
        <w:t>- размещение информационных материалов на информационных стендах сельсовета».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1.3.4. Информация о порядке и ходе предоставления муниципальной услуги предоставляется заявителям:</w:t>
      </w:r>
      <w:r>
        <w:rPr>
          <w:sz w:val="28"/>
          <w:szCs w:val="28"/>
        </w:rPr>
        <w:br/>
        <w:t>- непосредственно в Администрации;</w:t>
      </w:r>
      <w:r>
        <w:rPr>
          <w:sz w:val="28"/>
          <w:szCs w:val="28"/>
        </w:rPr>
        <w:br/>
        <w:t>- при обращении по телефону;</w:t>
      </w:r>
      <w:r>
        <w:rPr>
          <w:sz w:val="28"/>
          <w:szCs w:val="28"/>
        </w:rPr>
        <w:br/>
        <w:t>- в письменном виде по почте или электронным каналам связи.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1.3.5.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1.3.6. При ответах на телефонный звонок должностное лицо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Администрации должно кратко подвести итог и перечислить действия, которые следует предпринять заявителю. Время разговора не должно превышать 10 минут.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1.3.7. На официальном сайте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D1683A" w:rsidRDefault="00D1683A" w:rsidP="00D1683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Наименование муниципальной услуги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муниципальной услуги – «Присвоение адреса объекту капитального строительства и земельному участку и внесение его в федеральную информационную адресную систему»</w:t>
      </w:r>
    </w:p>
    <w:p w:rsidR="00D1683A" w:rsidRDefault="00D1683A" w:rsidP="00FA07F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 Наименование органа, предоставляющего муниципальную услугу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Органом, непосредственно предоставляющим муниципальную услугу, является Администрация муниципального образования</w:t>
      </w:r>
      <w:r w:rsidR="004D451E">
        <w:rPr>
          <w:sz w:val="28"/>
          <w:szCs w:val="28"/>
        </w:rPr>
        <w:t xml:space="preserve"> </w:t>
      </w:r>
      <w:proofErr w:type="spellStart"/>
      <w:r w:rsidR="004D451E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2.3. Результат предоставления муниципальной услуги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Результатами предоставления муниципальной услуги являются:</w:t>
      </w:r>
      <w:r>
        <w:rPr>
          <w:sz w:val="28"/>
          <w:szCs w:val="28"/>
        </w:rPr>
        <w:br/>
        <w:t>а) подписанное постановление Администрации о присвоении адреса объекту капитального строительства и земельному участку (далее – постановление Администрации);</w:t>
      </w:r>
      <w:r>
        <w:rPr>
          <w:sz w:val="28"/>
          <w:szCs w:val="28"/>
        </w:rPr>
        <w:br/>
        <w:t>б) письменный отказ заявителю в присвоении объекту адресации адреса.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2.4.Срок</w:t>
      </w:r>
      <w:r w:rsidR="004D451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Срок предоставления муниципальной услуги составляет 11 дней со дня поступления заявления. При этом решение о присвоении объекту адресации адреса, а также решение об отказе в таком присвоении принимаются в срок не более чем 11  дней со дня поступления заявления.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2.5. </w:t>
      </w:r>
      <w:proofErr w:type="gramStart"/>
      <w:r>
        <w:rPr>
          <w:sz w:val="28"/>
          <w:szCs w:val="28"/>
        </w:rPr>
        <w:t>Правовые основания для предоставления муниципальной услуги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Предоставление муниципальной услуги осуществляется в соответствии с:</w:t>
      </w:r>
      <w:r>
        <w:rPr>
          <w:sz w:val="28"/>
          <w:szCs w:val="28"/>
        </w:rPr>
        <w:br/>
      </w:r>
      <w:r>
        <w:rPr>
          <w:sz w:val="28"/>
          <w:szCs w:val="28"/>
        </w:rPr>
        <w:softHyphen/>
        <w:t xml:space="preserve"> Федеральным законом от 24 июля 2007 года №221-ФЗ «О кадастровой деятельности»;</w:t>
      </w:r>
      <w:r>
        <w:rPr>
          <w:sz w:val="28"/>
          <w:szCs w:val="28"/>
        </w:rPr>
        <w:br/>
        <w:t>- Градостроительным Кодексом Российской Федерации;</w:t>
      </w:r>
      <w:r>
        <w:rPr>
          <w:sz w:val="28"/>
          <w:szCs w:val="28"/>
        </w:rPr>
        <w:br/>
        <w:t>- 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  <w:r>
        <w:rPr>
          <w:sz w:val="28"/>
          <w:szCs w:val="28"/>
        </w:rPr>
        <w:br/>
        <w:t>- распоряжением Правительства Российской Федерации от 31 января 2017 года №147-р;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Федеральным законом от 2 мая 2006 г. №59-ФЗ «О порядке рассмотрения обращений граждан Российской Федерации»;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tab/>
        <w:t>- приказом Минфина РФ от 31.03.2016 г. №37н «Порядок ведения государственного адресного реестра»;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Уставом муниципального образования </w:t>
      </w:r>
      <w:proofErr w:type="spellStart"/>
      <w:r w:rsidR="00FA07FA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D1683A" w:rsidRDefault="00D1683A" w:rsidP="00D168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2.6.1. Для предоставления муниципальной услуги заявитель обращается с заявлением о присвоении объекту адресации адреса по форме, приведенной в приложении 2 к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К заявлению прилагаются следующие документы:</w:t>
      </w:r>
    </w:p>
    <w:p w:rsidR="00D1683A" w:rsidRDefault="00D1683A" w:rsidP="00D168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паспорт гражданина Российской Федерации, удостоверяющий личность (без приложения копии);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б)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D1683A" w:rsidRDefault="00D1683A" w:rsidP="00D168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доверенность, если за предоставлением услуги обращается его доверенное лицо.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г)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е)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2.6.2. Перечень документов, необходимых, в соответствии с нормативными правовыми актами, для предоставления муниципальной услуги, которые находятся в распоряжении государственных органов и запрашиваются в порядке информационного взаимодействия: </w:t>
      </w:r>
    </w:p>
    <w:p w:rsidR="00D1683A" w:rsidRDefault="00D1683A" w:rsidP="00D16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лиц;</w:t>
      </w:r>
    </w:p>
    <w:p w:rsidR="00D1683A" w:rsidRDefault="00D1683A" w:rsidP="00D16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индивидуальных предпринимателей;</w:t>
      </w:r>
    </w:p>
    <w:p w:rsidR="00D1683A" w:rsidRDefault="00D1683A" w:rsidP="00D1683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кадастровая выписка о земельном участке;</w:t>
      </w:r>
    </w:p>
    <w:p w:rsidR="00D1683A" w:rsidRDefault="00D1683A" w:rsidP="00D16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правоустанавливающие документы на земельный участок;</w:t>
      </w:r>
    </w:p>
    <w:p w:rsidR="00D1683A" w:rsidRDefault="00D1683A" w:rsidP="00D16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правоустанавливающие документы на здания, строения, сооружения (в случае их наличия).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2.6.4. В соответствии с Федеральным законодательством заявитель вправе по собственной инициативе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все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2.6.5. В случае если заявление и вышеуказанные документы представлены в Администрацию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2.7. Исчерпывающий перечень оснований для отказа в приеме документов, необходимых для предоставления муниципальной услуги.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Администрация отказывает в приеме документов в следующих случаях: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1) заявителем представлены не все документы, указанные в пункте 2.6.1. Регламента;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2) наличие приписок, помарок, подчисток, зачеркнутых слов, сторонних надписей на заявлении или на представленных документах;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3) документы не поддаются прочтению, содержат нецензурные или оскорбительные выражения, обращения.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2.8. Исчерпывающий перечень оснований для отказа в предоставлении муниципальной услуги Администрация отказывает в предоставлении муниципальной услуги при наличии хотя бы одного из следующих оснований: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обращение с заявлением лица, не имеющего право на получение данной услуги;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  <w:proofErr w:type="gramEnd"/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2.9. Размер платы, взимаемой с заявителя при предоставлении муниципальной услуги, и способы её взимания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сельсовет предоставляет муниципальную услугу бесплатно.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ab/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 Срок регистрации запроса заявителя о предоставлении муниципальной услуги</w:t>
      </w:r>
      <w:r>
        <w:rPr>
          <w:sz w:val="28"/>
          <w:szCs w:val="28"/>
        </w:rPr>
        <w:br/>
        <w:t>Срок регистрации запроса заявителя должностным лицом Администрации не должен превышать 15 минут.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2.12. </w:t>
      </w:r>
      <w:proofErr w:type="gramStart"/>
      <w:r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2.2.2/2.4.1340-03».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территории, прилегающей к месторасположению предоставления муниципальной услуги, должны быть предусмотрены места для парковки автотранспортных средств, которыми управляют водители-инвалиды или перевозящие инвалидов (не менее 10 % мест, но не менее одного места). Местами для парковки специальных автотранспортных средств инвалиды пользуются бесплатно.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  <w:r>
        <w:rPr>
          <w:sz w:val="28"/>
          <w:szCs w:val="28"/>
        </w:rPr>
        <w:br/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Информационные стенды должны быть максимально заметны, хорошо просматриваемы и функциональны. Они могут быть оборудованы карманами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Информационные стенды, а также столы (стойки) для оформления </w:t>
      </w:r>
      <w:r>
        <w:rPr>
          <w:sz w:val="28"/>
          <w:szCs w:val="28"/>
        </w:rPr>
        <w:lastRenderedPageBreak/>
        <w:t>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Места для приёма граждан оборудуются стульями и столами для возможности оформления документов.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оказание им помощи в администрации сельсовета;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2.13. Показатели доступности и качества муниципальной услуги.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Показателями доступности и качества муниципальной услуги являются: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обеспечение информирования заявителей о месте нахождения и графике работы Администрации;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обеспечение информирования заявителей о порядке предоставления муниципальной услуги;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своевременность приёма заявителей в Администрации;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своевременность рассмотрения документов, представленных заявителем;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tab/>
        <w:t>- отсутствие жалоб со стороны заявителей о защите нарушенных прав или законных интересов заявителей при получении муниципальной услуги;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снижение среднего числа обращений заявителей для получения муниципальной услуги до 2 раз;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ab/>
        <w:t>- ожидание в очереди при обращении заявителя для получения муниципальной услуги не более 15 минут.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1683A" w:rsidRDefault="00D1683A" w:rsidP="00D1683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1683A" w:rsidRDefault="00D1683A" w:rsidP="00D1683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-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принятие и оформление решения о присвоении адреса объекту капитального строительства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уведомление заявителя о принятом решении и выдача (отправление) ему соответствующих документов.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путем личного обращения в Администрацию;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через организации федеральной почтовой связи.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3.2.3. Специалист, ответственный за прием документов: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документы в установленных случаях нотариально заверены, при необходимости, сличает с оригиналом;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ab/>
        <w:t xml:space="preserve"> тексты документов написаны разборчиво;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документах нет подчисток, приписок, зачеркнутых слов и иных не оговоренных исправлений;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ab/>
        <w:t xml:space="preserve"> документы не исполнены карандашом;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oftHyphen/>
      </w:r>
      <w:r>
        <w:rPr>
          <w:rFonts w:ascii="Times New Roman" w:hAnsi="Times New Roman" w:cs="Times New Roman"/>
          <w:sz w:val="28"/>
          <w:szCs w:val="28"/>
        </w:rPr>
        <w:tab/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ab/>
        <w:t xml:space="preserve"> не истек срок действия представленных документов.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максимальный срок приема документов не может превышать 15 минут на одного заявителя.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3.2.5. В течение одного дня с момента регистрации заявление передается на рассмотрение Главе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либо, при его отсутствии, лицу, исполняющему его обязанности.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3.2.6. В тот же день, когда поступило заявление в Администрацию, Глава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определяет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3.2.7. С резолюцией Главы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FA0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либо,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Максимальный срок административной процедуры составляет 3 дня.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3.4.1. Основанием для начала административной процедуры является поступление заявления в Администрацию.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3.4.2. При рассмотрении заявления должностное лицо Администрации проверяет: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а) соответствие заявителя требованиям, установленным пунктом 1.2 настоящего Административного регламента;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наличие полного комплекта документов, указанных в пункте 2.6.1 настоящего Административного регламента;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3.4.3. В случае необходимости, должностное лицо оформляет межведомственные запросы в отдел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Оренбургской области для получения информации.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3.4.4.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3.4.5. При рассмотрении заявления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должностное лицо проверяет отсутствие фактов, указанных в пунктах 2.7, 2.8 настоящего Административного регламента.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уведомления.</w:t>
      </w:r>
      <w:proofErr w:type="gramEnd"/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3.4.7. Должностное лицо Администрации согласовывает проект мотивированного отказа с Главой администрации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3.4.8. При наличии замечаний, должностное лицо Администрации дорабатывает проект мотивированного отказа и передает их на подпись Главе администрации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либо, при его отсутствии, лицу, исполняющему его обязанности.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3.4.9. Подписанный Главой администрации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либо, при его отсутствии, лицом, исполняющим его обязанности, мотивированный отказ передается в порядке делопроизводства для регистрации.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3.4.11. В случае отсутствия оснований для отказа в выдаче постановления Администрации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 присвоении адреса земельному участку и недвижимому имуществу должностное лицо осуществляет подготовку проекта постановления о присвоении адреса земельному участку и недвижимому имуществу и передает Главе администрации муниципального образования </w:t>
      </w:r>
      <w:proofErr w:type="spellStart"/>
      <w:r w:rsidR="00FA07FA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для подписания.</w:t>
      </w:r>
    </w:p>
    <w:p w:rsidR="00D1683A" w:rsidRDefault="00D1683A" w:rsidP="00D1683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срок исполнения административной процедуры 11 календарных дней</w:t>
      </w:r>
      <w:r>
        <w:rPr>
          <w:sz w:val="28"/>
          <w:szCs w:val="28"/>
        </w:rPr>
        <w:t>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3.5.3. Должностное лицо Администрации направляет проект постановления Главе администрации муниципального образования </w:t>
      </w:r>
      <w:proofErr w:type="spellStart"/>
      <w:r w:rsidR="00FA07FA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для рассмотрения.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3.5.4. При наличии замечаний, должностное лицо Администрации дорабатывает проект постановления Администрации и передает их на </w:t>
      </w:r>
      <w:r>
        <w:rPr>
          <w:sz w:val="28"/>
          <w:szCs w:val="28"/>
        </w:rPr>
        <w:lastRenderedPageBreak/>
        <w:t xml:space="preserve">подпись Главе администрации муниципального образования </w:t>
      </w:r>
      <w:proofErr w:type="spellStart"/>
      <w:r w:rsidR="00FA07FA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сельсовет, либо, при его отсутствии, лицу, исполняющему его обязанности.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3.5.5. Подписанное Главой администрации муниципального образования </w:t>
      </w:r>
      <w:proofErr w:type="spellStart"/>
      <w:r w:rsidR="00FA07FA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либо, при его отсутствии, лицом, исполняющим его обязанности, постановление передается в порядке делопроизводства для регистрации.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Максимальный срок выполнения административных действий, указанных в настоящем разделе составляет 3 дня.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 Уведомление заявителя о принятом решении и выдача (отправление) ему соответствующих документов.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письменный отказ в присвоении объекту адресации адреса.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3.6.3. В случае если заявитель получает документы в Администрации, он ставит отметку о получении документов на экземпляре ответа на заявление, которое хранится в архиве Администрации.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3.6.5. Подготовленное письменное уведомление должностное лицо Администрации передает на подпись Главе администрации сельсовета либо, при его отсутствии, лицу, исполняющему его обязанности.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3.6.6. Подписанное Главой администрации сельсовета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1683A" w:rsidRDefault="00D1683A" w:rsidP="00D1683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4.1.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</w:t>
      </w:r>
      <w:r>
        <w:rPr>
          <w:sz w:val="28"/>
          <w:szCs w:val="28"/>
        </w:rPr>
        <w:lastRenderedPageBreak/>
        <w:t>предоставлению муниципальной услуги, а также принятием решений ответственными лицами.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администрации муниципального образования </w:t>
      </w:r>
      <w:proofErr w:type="spellStart"/>
      <w:r w:rsidR="00904E4D">
        <w:rPr>
          <w:sz w:val="28"/>
          <w:szCs w:val="28"/>
        </w:rPr>
        <w:t>Благодарновский</w:t>
      </w:r>
      <w:proofErr w:type="spellEnd"/>
      <w:r w:rsidR="00904E4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4.1.2. 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 Федерации и Оренбургской области.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4.2.4. При проведении проверки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обеспечением прав Заявителей на получение муниципальной услуги;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исполнением нормативных правовых актов, регулирующих предоставление муниципальной услуги;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своевременностью, полнотой и качеством предоставления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>
        <w:rPr>
          <w:sz w:val="28"/>
          <w:szCs w:val="28"/>
        </w:rPr>
        <w:lastRenderedPageBreak/>
        <w:t>муниципальной услуги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4.3.2. Ответственность за предоставление муниципальной услуги и соблюдение сроков ее осуществления несет Глава администрации муниципального образования </w:t>
      </w:r>
      <w:proofErr w:type="spellStart"/>
      <w:r w:rsidR="00904E4D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Должностное лицо, ответственное за организацию работы по предоставлению муниципальной услуги несет дисциплинарную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невыполнение положений настоящего Административного регламента;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несоблюдение сроков предоставления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Положения, характеризующие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4.4.1.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4.4.2. Система контроля предоставления муниципальной услуги включает в себя: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проверку хода и качества предоставления муниципальной услуги;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учет и анализ результатов исполнительской дисциплины при предоставлении муниципальной услуги.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4.4.3. </w:t>
      </w:r>
      <w:proofErr w:type="gramStart"/>
      <w:r>
        <w:rPr>
          <w:sz w:val="28"/>
          <w:szCs w:val="28"/>
        </w:rPr>
        <w:t>Контроль за предоставлением муниципальной услуги осуществляется в следующий формах:</w:t>
      </w:r>
      <w:proofErr w:type="gramEnd"/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текущий контроль;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контроль со стороны граждан.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4.4.4. </w:t>
      </w:r>
      <w:proofErr w:type="gramStart"/>
      <w:r>
        <w:rPr>
          <w:sz w:val="28"/>
          <w:szCs w:val="28"/>
        </w:rPr>
        <w:t>Заявители вправе направить письменное обращение в адрес Главы администрации сельсовета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4.4.5.</w:t>
      </w:r>
      <w:proofErr w:type="gramEnd"/>
      <w:r>
        <w:rPr>
          <w:sz w:val="28"/>
          <w:szCs w:val="28"/>
        </w:rPr>
        <w:t xml:space="preserve">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администрации муниципального образования </w:t>
      </w:r>
      <w:proofErr w:type="spellStart"/>
      <w:r w:rsidR="00904E4D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или уполномоченным им должностным лицом.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сельсовета.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и) лицом(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>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нарушение срока предоставления муниципальной услуги;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БСП. Жалоба может быть направлена с использованием информационно-телекоммуникационной сети «Интернет», а также может быть принята при личном приеме заявителя.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4.5.4. Информация о месте приёма Главой администрации сельсовета, а также об установленных для приёма днях и часах размещена на сайте администрации муниципального образования </w:t>
      </w:r>
      <w:proofErr w:type="spellStart"/>
      <w:r w:rsidR="00904E4D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сельсовет, на информационных стендах Администрации.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4.5.5. Жалоба должна содержать: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наименование органа, предоставляющего муниципальную услугу, должностного лица или органа, предоставляющего муниципальную услугу, </w:t>
      </w:r>
      <w:r>
        <w:rPr>
          <w:sz w:val="28"/>
          <w:szCs w:val="28"/>
        </w:rPr>
        <w:lastRenderedPageBreak/>
        <w:t>либо муниципального служащего, решения и действия (бездействие) которых обжалуются;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4.5.7. Рассмотрение жалобы приостанавливается или Заявителю дается отказ в рассмотрении жалобы, если: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жалобе не указаны сведения, приведённые в пункте 4.5.5 настоящего Административного регламента;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текст письменной жалобы не поддаётся прочтению, о чем письменно сообщается Заявителю.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4.5.8. Поступившие на имя Главы администрации муниципального образования </w:t>
      </w:r>
      <w:proofErr w:type="spellStart"/>
      <w:r w:rsidR="00904E4D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администрации сельсовета.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-определяет должностное лицо, ответственное за рассмотрение жалобы;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ab/>
        <w:t>-</w:t>
      </w:r>
      <w:proofErr w:type="gramEnd"/>
      <w:r>
        <w:rPr>
          <w:sz w:val="28"/>
          <w:szCs w:val="28"/>
        </w:rPr>
        <w:t>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результатам рассмотрения жалобы принимает меры, направленные на восстановление или защиту нарушенных прав и законных интересов </w:t>
      </w:r>
      <w:r>
        <w:rPr>
          <w:sz w:val="28"/>
          <w:szCs w:val="28"/>
        </w:rPr>
        <w:lastRenderedPageBreak/>
        <w:t>Заявителей, дает письменный ответ по существу поставленных в жалобе вопросов.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4.5.11. Ответ на жалобу подписывается Главой администрации муниципального образования </w:t>
      </w:r>
      <w:proofErr w:type="spellStart"/>
      <w:r w:rsidR="00904E4D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4.5.12.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сельсовета, вправе принять решение о безосновательности очередного обращения и прекращения переписки с Заявителем по данному вопросу при условии, что указанное и предыдущие обращения направлялись Главе администрации сельсовета. Заявитель, направивший обращение, уведомляется о данном решении.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4.5.13. Содержание устного обращения Заявителя заносится в журнал о приёме посетителей.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журнале приёма посетителей. В остальных случаях дается письменный ответ по существу поставленных в обращении вопросов.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4.5.14. По результатам рассмотрения жалобы Глава администрации сельсовета принимает одно из следующих решений: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удовлетворяет жалобу;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отказывает в удовлетворении жалобы.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4.5.15. Не позднее дня, следующего за днем принятия решения, указанного в пункте 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1683A" w:rsidRDefault="00D1683A" w:rsidP="00D1683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Внесение изменений в административный регламент: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Внесение изменений в настоящий административный регламент осуществляется в случае: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изменение федерального и регионального законодательства;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изменение структуры органов местного самоуправления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предложений федеральных органов исполнительной власти, органов исполнительной власти Оренбургской области и государственных органов области, основанных на результатах анализа, практики применения административных регламентов;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применение утвержденного стандарта муниципальной услуги, требующих пересмотра административных процедур административного регламента.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1683A" w:rsidRDefault="00D1683A" w:rsidP="00D1683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Внесение информации о присвоении адреса земельному участку и объекту капительного строительства в федеральную информационную адресную систему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>6.1.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открытость содержащихся в государственном адресном реестре сведений об адресах.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</w:t>
      </w:r>
      <w:proofErr w:type="gramStart"/>
      <w:r>
        <w:rPr>
          <w:sz w:val="28"/>
          <w:szCs w:val="28"/>
        </w:rPr>
        <w:t>аннулирования адреса, ранее внесенные в государственный адресный реестр сведения об адресе сохраняются</w:t>
      </w:r>
      <w:proofErr w:type="gramEnd"/>
      <w:r>
        <w:rPr>
          <w:sz w:val="28"/>
          <w:szCs w:val="28"/>
        </w:rPr>
        <w:t xml:space="preserve"> в государственном адресном реестре со статусом «архивная информация».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D1683A" w:rsidRDefault="00D1683A" w:rsidP="00D168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6.6. Органы местного самоуправления должны в трехдневный срок размещать адрес в Федеральной информационной адресной системе (ФИАС) со дня его присвоения или изменения.</w:t>
      </w:r>
    </w:p>
    <w:p w:rsidR="00D1683A" w:rsidRDefault="00D1683A" w:rsidP="00904E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4"/>
          <w:szCs w:val="24"/>
        </w:rPr>
      </w:pPr>
      <w:bookmarkStart w:id="0" w:name="_Toc300216383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0"/>
      <w:r w:rsidR="00904E4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300216384"/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83A" w:rsidRDefault="002F74C0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</w:r>
      <w:r>
        <w:rPr>
          <w:rFonts w:ascii="Times New Roman" w:hAnsi="Times New Roman"/>
          <w:color w:val="002060"/>
          <w:sz w:val="24"/>
          <w:szCs w:val="24"/>
        </w:rPr>
        <w:pict>
          <v:group id="_x0000_s1026" editas="canvas" style="width:459pt;height:358.95pt;mso-position-horizontal-relative:char;mso-position-vertical-relative:line" coordorigin="2281,1838" coordsize="7200,55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838;width:7200;height:5558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11;top:1838;width:3017;height:959">
              <v:textbox style="mso-next-textbox:#_x0000_s1028">
                <w:txbxContent>
                  <w:p w:rsidR="00FA07FA" w:rsidRDefault="00FA07FA" w:rsidP="00D168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Прием и регистрация документов заявителя</w:t>
                    </w:r>
                  </w:p>
                </w:txbxContent>
              </v:textbox>
            </v:shape>
            <v:shape id="_x0000_s1029" type="#_x0000_t202" style="position:absolute;left:2511;top:3215;width:3017;height:973">
              <v:textbox style="mso-next-textbox:#_x0000_s1029">
                <w:txbxContent>
                  <w:p w:rsidR="00FA07FA" w:rsidRDefault="00FA07FA" w:rsidP="00D168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Проверка документов и правильность их оформления</w:t>
                    </w:r>
                  </w:p>
                </w:txbxContent>
              </v:textbox>
            </v:shape>
            <v:shape id="_x0000_s1030" type="#_x0000_t202" style="position:absolute;left:2563;top:4470;width:3018;height:557">
              <v:textbox style="mso-next-textbox:#_x0000_s1030">
                <w:txbxContent>
                  <w:p w:rsidR="00FA07FA" w:rsidRDefault="00FA07FA" w:rsidP="00D168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Запрос документов</w:t>
                    </w:r>
                  </w:p>
                </w:txbxContent>
              </v:textbox>
            </v:shape>
            <v:shape id="_x0000_s1031" type="#_x0000_t202" style="position:absolute;left:2563;top:5306;width:3018;height:866">
              <v:textbox style="mso-next-textbox:#_x0000_s1031">
                <w:txbxContent>
                  <w:p w:rsidR="00FA07FA" w:rsidRDefault="00FA07FA" w:rsidP="00D1683A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Принятие постановления о присвоении адреса</w:t>
                    </w:r>
                    <w:r>
                      <w:rPr>
                        <w:rFonts w:ascii="Times New Roman" w:hAnsi="Times New Roman" w:cs="Times New Roman"/>
                        <w:color w:val="00206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(уточнения местоположения)</w:t>
                    </w:r>
                  </w:p>
                </w:txbxContent>
              </v:textbox>
            </v:shape>
            <v:shape id="_x0000_s1032" type="#_x0000_t202" style="position:absolute;left:2511;top:6281;width:3017;height:829">
              <v:textbox style="mso-next-textbox:#_x0000_s1032">
                <w:txbxContent>
                  <w:p w:rsidR="00FA07FA" w:rsidRDefault="00FA07FA" w:rsidP="00D168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Выдача документов заявителю</w:t>
                    </w:r>
                  </w:p>
                </w:txbxContent>
              </v:textbox>
            </v:shape>
            <v:shape id="_x0000_s1033" type="#_x0000_t202" style="position:absolute;left:6799;top:2573;width:2400;height:1615">
              <v:textbox style="mso-next-textbox:#_x0000_s1033">
                <w:txbxContent>
                  <w:p w:rsidR="00FA07FA" w:rsidRDefault="00FA07FA" w:rsidP="00D168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Отказ в приеме заявления о предоставлении муниципальной услуги</w:t>
                    </w:r>
                  </w:p>
                </w:txbxContent>
              </v:textbox>
            </v:shape>
            <v:shape id="_x0000_s1034" type="#_x0000_t202" style="position:absolute;left:6799;top:4470;width:2400;height:836">
              <v:textbox style="mso-next-textbox:#_x0000_s1034">
                <w:txbxContent>
                  <w:p w:rsidR="00FA07FA" w:rsidRDefault="00FA07FA" w:rsidP="00D168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Отказ в присвоении адреса</w:t>
                    </w:r>
                  </w:p>
                </w:txbxContent>
              </v:textbox>
            </v:shape>
            <v:line id="_x0000_s1035" style="position:absolute" from="4257,2797" to="4257,3215">
              <v:stroke endarrow="block"/>
            </v:line>
            <v:line id="_x0000_s1036" style="position:absolute" from="4257,4191" to="4258,4471">
              <v:stroke endarrow="block"/>
            </v:line>
            <v:line id="_x0000_s1037" style="position:absolute" from="4257,5027" to="4257,5306">
              <v:stroke endarrow="block"/>
            </v:line>
            <v:line id="_x0000_s1038" style="position:absolute" from="4257,6002" to="4257,6281">
              <v:stroke endarrow="block"/>
            </v:line>
            <v:line id="_x0000_s1039" style="position:absolute" from="5528,3494" to="6799,3494">
              <v:stroke endarrow="block"/>
            </v:line>
            <v:line id="_x0000_s1040" style="position:absolute" from="5669,4748" to="6799,4749">
              <v:stroke endarrow="block"/>
            </v:line>
            <w10:wrap type="none"/>
            <w10:anchorlock/>
          </v:group>
        </w:pict>
      </w: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83A" w:rsidRDefault="00D1683A" w:rsidP="00D1683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1683A" w:rsidRDefault="00D1683A" w:rsidP="00D1683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1683A" w:rsidRDefault="00D1683A" w:rsidP="00D1683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1683A" w:rsidRDefault="00D1683A" w:rsidP="00D16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</w:r>
      <w:bookmarkEnd w:id="1"/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№</w:t>
      </w:r>
      <w:proofErr w:type="gramStart"/>
      <w:r>
        <w:t>Приложение</w:t>
      </w:r>
      <w:proofErr w:type="gramEnd"/>
      <w:r>
        <w:t xml:space="preserve"> 2</w:t>
      </w:r>
    </w:p>
    <w:p w:rsidR="00D1683A" w:rsidRDefault="00D1683A" w:rsidP="00D1683A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D1683A" w:rsidRDefault="00D1683A" w:rsidP="00D1683A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D1683A" w:rsidRDefault="00D1683A" w:rsidP="00D1683A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D1683A" w:rsidRDefault="00D1683A" w:rsidP="00D1683A">
      <w:pPr>
        <w:pStyle w:val="ConsPlusNormal"/>
        <w:ind w:left="-567" w:hanging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5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1"/>
        <w:gridCol w:w="437"/>
        <w:gridCol w:w="2503"/>
        <w:gridCol w:w="420"/>
        <w:gridCol w:w="1052"/>
        <w:gridCol w:w="532"/>
        <w:gridCol w:w="1370"/>
        <w:gridCol w:w="346"/>
        <w:gridCol w:w="435"/>
        <w:gridCol w:w="550"/>
        <w:gridCol w:w="2154"/>
      </w:tblGrid>
      <w:tr w:rsidR="00D1683A" w:rsidTr="00D1683A">
        <w:tc>
          <w:tcPr>
            <w:tcW w:w="6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D1683A" w:rsidTr="00D1683A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Заявление принято</w:t>
            </w: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регистрационный номер _______________</w:t>
            </w: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листов заявления ___________</w:t>
            </w: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прилагаемых документов ____,</w:t>
            </w: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ФИО должностного лица ________________</w:t>
            </w: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подпись должностного лица ____________</w:t>
            </w:r>
          </w:p>
        </w:tc>
      </w:tr>
      <w:tr w:rsidR="00D1683A" w:rsidTr="00D1683A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</w:t>
            </w:r>
          </w:p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----------------------------------------</w:t>
            </w:r>
          </w:p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органа местного самоуправления, органа</w:t>
            </w:r>
            <w:proofErr w:type="gramEnd"/>
          </w:p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______________________________</w:t>
            </w:r>
          </w:p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дата "__" ____________ ____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</w:tr>
      <w:tr w:rsidR="00D1683A" w:rsidTr="00D1683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Прошу в отношении объекта адресации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Вид: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 незавершенного строительства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Присвоить адрес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1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) из земель, находящихся в государственной или муниципальной собственности   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информация:</w:t>
            </w: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eastAsia="en-US"/>
              </w:rPr>
              <w:t xml:space="preserve"> (нет кадастрового номера)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rPr>
          <w:trHeight w:val="3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путем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eastAsia="en-US"/>
              </w:rPr>
              <w:t>раздела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 земельного участка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3</w:t>
            </w:r>
          </w:p>
        </w:tc>
        <w:tc>
          <w:tcPr>
            <w:tcW w:w="9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Образованием земельного участка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путем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eastAsia="en-US"/>
              </w:rPr>
              <w:t>объединения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 земельных участков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Кадастровый номер объединяемого земельного участка </w:t>
            </w:r>
            <w:hyperlink r:id="rId5" w:anchor="Par556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&lt;1&gt;</w:t>
              </w:r>
            </w:hyperlink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Адрес объединяемого земельного участка </w:t>
            </w:r>
            <w:hyperlink r:id="rId6" w:anchor="Par556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&lt;1&gt;</w:t>
              </w:r>
            </w:hyperlink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D1683A" w:rsidRDefault="00D1683A" w:rsidP="00D168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3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434"/>
        <w:gridCol w:w="3867"/>
        <w:gridCol w:w="1945"/>
        <w:gridCol w:w="1332"/>
        <w:gridCol w:w="2430"/>
      </w:tblGrid>
      <w:tr w:rsidR="00D1683A" w:rsidTr="00D1683A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D1683A" w:rsidTr="00D1683A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4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путем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eastAsia="en-US"/>
              </w:rPr>
              <w:t>выдела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 из земельного участка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5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путем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eastAsia="en-US"/>
              </w:rPr>
              <w:t>перераспределения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 земельных участков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r:id="rId7" w:anchor="Par557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&lt;2&gt;</w:t>
              </w:r>
            </w:hyperlink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Адрес земельного участка, который перераспределяется </w:t>
            </w:r>
            <w:hyperlink r:id="rId8" w:anchor="Par557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&lt;2&gt;</w:t>
              </w:r>
            </w:hyperlink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rPr>
          <w:trHeight w:val="119"/>
        </w:trPr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1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Строительством, реконструкцией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>здания, сооружения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объекта строительства (реконструкции) в соответствии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с проектной документацией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Кадастровый номер земельного участка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Адрес земельного участка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на котором осуществляется строительство (реконструкция)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2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>Подготовкой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 отношении следующего объекта адресации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>документов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необходимых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осуществления государственного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>кадастрового учета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на строительство не требуется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3</w:t>
            </w:r>
          </w:p>
        </w:tc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>Переводом жилого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помещения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>в нежилое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помещение и нежилого помещения в жилое помещение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 помещения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помещения</w:t>
            </w: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D1683A" w:rsidRDefault="00D1683A" w:rsidP="00D168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3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1"/>
        <w:gridCol w:w="426"/>
        <w:gridCol w:w="444"/>
        <w:gridCol w:w="2210"/>
        <w:gridCol w:w="615"/>
        <w:gridCol w:w="1428"/>
        <w:gridCol w:w="303"/>
        <w:gridCol w:w="371"/>
        <w:gridCol w:w="1058"/>
        <w:gridCol w:w="337"/>
        <w:gridCol w:w="994"/>
        <w:gridCol w:w="550"/>
        <w:gridCol w:w="1243"/>
      </w:tblGrid>
      <w:tr w:rsidR="00D1683A" w:rsidTr="00D1683A"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D1683A" w:rsidTr="00D1683A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4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) в здании, сооружении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путем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eastAsia="en-US"/>
              </w:rPr>
              <w:t>раздела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 здания, сооружения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образуемых помещений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здания, сооружения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5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) в здании, сооружении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путем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eastAsia="en-US"/>
              </w:rPr>
              <w:t>раздела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 помещения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Назначение помещения (жилое (нежилое) помещение) </w:t>
            </w:r>
            <w:hyperlink r:id="rId9" w:anchor="Par558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Вид помещения </w:t>
            </w:r>
            <w:hyperlink r:id="rId10" w:anchor="Par558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помещений </w:t>
            </w:r>
            <w:hyperlink r:id="rId11" w:anchor="Par558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&lt;3&gt;</w:t>
              </w:r>
            </w:hyperlink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помещения, раздел которого осуществляется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6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Образованием помещения в здании, сооружении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путем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eastAsia="en-US"/>
              </w:rPr>
              <w:t>объединения помещений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 в здании, сооружении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 нежилого помещения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объединяемых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Кадастровый номер объединяемого помещения </w:t>
            </w:r>
            <w:hyperlink r:id="rId12" w:anchor="Par559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&lt;4&gt;</w:t>
              </w:r>
            </w:hyperlink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Адрес объединяемого помещения </w:t>
            </w:r>
            <w:hyperlink r:id="rId13" w:anchor="Par559" w:tooltip="Ссылка на текущий документ" w:history="1">
              <w:r>
                <w:rPr>
                  <w:rStyle w:val="a3"/>
                  <w:sz w:val="16"/>
                  <w:szCs w:val="16"/>
                  <w:lang w:eastAsia="en-US"/>
                </w:rPr>
                <w:t>&lt;4&gt;</w:t>
              </w:r>
            </w:hyperlink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  <w:lang w:eastAsia="en-US"/>
              </w:rPr>
              <w:t>7</w:t>
            </w:r>
          </w:p>
        </w:tc>
        <w:tc>
          <w:tcPr>
            <w:tcW w:w="9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Образованием помещения в здании, сооружении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путем переустройства и (или) перепланировки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eastAsia="en-US"/>
              </w:rPr>
              <w:t>мест общего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  <w:lang w:eastAsia="en-US"/>
              </w:rPr>
              <w:t xml:space="preserve"> пользования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Образование нежилого помещения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образуемых помещений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 здания, сооружения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здания, сооружения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D1683A" w:rsidRDefault="00D1683A" w:rsidP="00D168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3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9"/>
        <w:gridCol w:w="21"/>
        <w:gridCol w:w="413"/>
        <w:gridCol w:w="37"/>
        <w:gridCol w:w="421"/>
        <w:gridCol w:w="419"/>
        <w:gridCol w:w="776"/>
        <w:gridCol w:w="2625"/>
        <w:gridCol w:w="142"/>
        <w:gridCol w:w="8"/>
        <w:gridCol w:w="548"/>
        <w:gridCol w:w="356"/>
        <w:gridCol w:w="1012"/>
        <w:gridCol w:w="167"/>
        <w:gridCol w:w="192"/>
        <w:gridCol w:w="469"/>
        <w:gridCol w:w="670"/>
        <w:gridCol w:w="192"/>
        <w:gridCol w:w="550"/>
        <w:gridCol w:w="973"/>
      </w:tblGrid>
      <w:tr w:rsidR="00D1683A" w:rsidTr="00D1683A">
        <w:tc>
          <w:tcPr>
            <w:tcW w:w="7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D1683A" w:rsidTr="00D1683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en-US"/>
              </w:rPr>
              <w:t>Аннулировать адрес объекта адресации: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страны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муниципального района, городского округа или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сельсовета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населенного пункта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 земельного участка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eastAsia="en-US"/>
              </w:rPr>
              <w:t>Прекращением существования</w:t>
            </w: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en-US"/>
              </w:rPr>
              <w:t xml:space="preserve"> объекта адресации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www.pravo.gov.ru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  <w:sz w:val="16"/>
                  <w:szCs w:val="16"/>
                  <w:lang w:eastAsia="en-US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.)</w:t>
            </w:r>
            <w:proofErr w:type="gramEnd"/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en-US"/>
              </w:rPr>
              <w:t xml:space="preserve">Присвоением объекту адресации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  <w:lang w:eastAsia="en-US"/>
              </w:rPr>
              <w:t>нового адреса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информация:</w:t>
            </w: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7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физическое лицо:</w:t>
            </w: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фамилия: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отчество (полностью) (при наличии):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ИНН (при наличии):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вид: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серия: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номер: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дата выдачи: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адрес электронной почты (при наличии):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8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полное наименование:</w:t>
            </w: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КПП (для российского юридического лица):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"__" ________ ____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телефон для связи: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электронной почты (при наличии):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Вещное право на объект адресации: </w:t>
            </w:r>
          </w:p>
        </w:tc>
      </w:tr>
      <w:tr w:rsidR="00D1683A" w:rsidTr="00D1683A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право собственности</w:t>
            </w:r>
          </w:p>
        </w:tc>
      </w:tr>
      <w:tr w:rsidR="00D1683A" w:rsidTr="00D1683A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D1683A" w:rsidTr="00D1683A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D1683A" w:rsidTr="00D1683A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D1683A" w:rsidTr="00D1683A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многофункциональном центре</w:t>
            </w: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1683A" w:rsidTr="00D1683A"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Расписку в получении документов прошу:</w:t>
            </w: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Выдать лично</w:t>
            </w:r>
          </w:p>
        </w:tc>
        <w:tc>
          <w:tcPr>
            <w:tcW w:w="79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Расписка получена: ___________________________________</w:t>
            </w:r>
          </w:p>
          <w:p w:rsidR="00D1683A" w:rsidRDefault="00D1683A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 заявителя)</w:t>
            </w:r>
          </w:p>
        </w:tc>
      </w:tr>
      <w:tr w:rsidR="00D1683A" w:rsidTr="00D1683A"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направлять</w:t>
            </w:r>
          </w:p>
        </w:tc>
      </w:tr>
    </w:tbl>
    <w:p w:rsidR="00D1683A" w:rsidRDefault="00D1683A" w:rsidP="00D168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3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"/>
        <w:gridCol w:w="433"/>
        <w:gridCol w:w="406"/>
        <w:gridCol w:w="2521"/>
        <w:gridCol w:w="164"/>
        <w:gridCol w:w="849"/>
        <w:gridCol w:w="450"/>
        <w:gridCol w:w="571"/>
        <w:gridCol w:w="388"/>
        <w:gridCol w:w="446"/>
        <w:gridCol w:w="885"/>
        <w:gridCol w:w="511"/>
        <w:gridCol w:w="2368"/>
      </w:tblGrid>
      <w:tr w:rsidR="00D1683A" w:rsidTr="00D1683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Лист N ___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листов ___</w:t>
            </w:r>
          </w:p>
        </w:tc>
      </w:tr>
      <w:tr w:rsidR="00D1683A" w:rsidTr="00D1683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Заявитель: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1683A" w:rsidTr="00D1683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1683A" w:rsidTr="00D1683A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физическое лицо: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отчество (полностью) (при наличии):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ИНН (при наличии):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серия: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номер: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дата выдачи: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электронной почты (при наличии):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rPr>
          <w:trHeight w:val="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полное наименование: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ИНН (для российского юридического лица):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"__" _________ ____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телефон для связи: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электронной почты (при наличии):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Документы, прилагаемые к заявлению:</w:t>
            </w: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683A" w:rsidTr="00D1683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3A" w:rsidRDefault="00D16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683A" w:rsidRDefault="00D168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</w:tr>
    </w:tbl>
    <w:p w:rsidR="00D1683A" w:rsidRDefault="00D1683A" w:rsidP="00D16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83A" w:rsidRDefault="00D1683A" w:rsidP="00D16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83A" w:rsidRDefault="00D1683A" w:rsidP="00D16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83A" w:rsidRDefault="00D1683A" w:rsidP="00D16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83A" w:rsidRDefault="00D1683A" w:rsidP="00D16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83A" w:rsidRDefault="00D1683A" w:rsidP="00D16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83A" w:rsidRDefault="00D1683A" w:rsidP="00D168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683A" w:rsidRDefault="00D1683A" w:rsidP="00D16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</w:pPr>
    </w:p>
    <w:p w:rsidR="00D1683A" w:rsidRDefault="00D1683A"/>
    <w:sectPr w:rsidR="00D1683A" w:rsidSect="00B8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76A97"/>
    <w:multiLevelType w:val="multilevel"/>
    <w:tmpl w:val="271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83A"/>
    <w:rsid w:val="001C6CBA"/>
    <w:rsid w:val="002F74C0"/>
    <w:rsid w:val="003C7232"/>
    <w:rsid w:val="004258C3"/>
    <w:rsid w:val="00425980"/>
    <w:rsid w:val="004D451E"/>
    <w:rsid w:val="00904E4D"/>
    <w:rsid w:val="009C6913"/>
    <w:rsid w:val="00B80463"/>
    <w:rsid w:val="00D1683A"/>
    <w:rsid w:val="00FA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3A"/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"/>
    <w:qFormat/>
    <w:rsid w:val="00D1683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683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683A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D1683A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D168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6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683A"/>
    <w:rPr>
      <w:rFonts w:ascii="Arial" w:eastAsia="Times New Roman" w:hAnsi="Arial"/>
    </w:rPr>
  </w:style>
  <w:style w:type="paragraph" w:styleId="a9">
    <w:name w:val="footer"/>
    <w:basedOn w:val="a"/>
    <w:link w:val="aa"/>
    <w:uiPriority w:val="99"/>
    <w:semiHidden/>
    <w:unhideWhenUsed/>
    <w:rsid w:val="00D16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683A"/>
    <w:rPr>
      <w:rFonts w:ascii="Arial" w:eastAsia="Times New Roman" w:hAnsi="Arial"/>
    </w:rPr>
  </w:style>
  <w:style w:type="paragraph" w:customStyle="1" w:styleId="ConsPlusNormal">
    <w:name w:val="ConsPlusNormal"/>
    <w:uiPriority w:val="99"/>
    <w:rsid w:val="00D1683A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lang w:eastAsia="ru-RU"/>
    </w:rPr>
  </w:style>
  <w:style w:type="paragraph" w:styleId="2">
    <w:name w:val="Body Text 2"/>
    <w:basedOn w:val="a"/>
    <w:link w:val="20"/>
    <w:rsid w:val="00D1683A"/>
    <w:pPr>
      <w:spacing w:after="120" w:line="48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16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D1683A"/>
    <w:pPr>
      <w:spacing w:after="0" w:line="240" w:lineRule="auto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13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12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11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5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40;&#1056;%20&#1087;&#1086;&#1089;&#1088;&#1086;&#1082;&#1072;&#1084;%20&#1087;&#1088;&#1080;&#1089;&#1074;.%20&#1072;&#1076;&#1088;&#1077;&#1089;&#1072;%20&#1079;-&#1091;%20&#1080;%20&#1086;&#1073;&#1098;&#1077;&#1082;&#1090;&#1091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8275</Words>
  <Characters>47170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2018-08-08T04:26:00Z</dcterms:created>
  <dcterms:modified xsi:type="dcterms:W3CDTF">2018-08-20T07:37:00Z</dcterms:modified>
</cp:coreProperties>
</file>