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1949"/>
        <w:gridCol w:w="577"/>
        <w:gridCol w:w="1869"/>
      </w:tblGrid>
      <w:tr w:rsidR="00CB408C" w:rsidRPr="002009C4" w:rsidTr="00041AA0">
        <w:tc>
          <w:tcPr>
            <w:tcW w:w="4395" w:type="dxa"/>
            <w:gridSpan w:val="3"/>
          </w:tcPr>
          <w:p w:rsidR="00CB408C" w:rsidRPr="009B5A2D" w:rsidRDefault="00CB408C" w:rsidP="00041AA0">
            <w:pPr>
              <w:widowControl w:val="0"/>
              <w:snapToGrid w:val="0"/>
              <w:spacing w:after="0" w:line="240" w:lineRule="auto"/>
              <w:jc w:val="center"/>
              <w:rPr>
                <w:rFonts w:ascii="Times New Roman" w:hAnsi="Times New Roman" w:cs="Times New Roman"/>
                <w:b/>
                <w:szCs w:val="20"/>
              </w:rPr>
            </w:pPr>
            <w:r w:rsidRPr="009B5A2D">
              <w:rPr>
                <w:rFonts w:ascii="Times New Roman" w:hAnsi="Times New Roman" w:cs="Times New Roman"/>
                <w:b/>
                <w:szCs w:val="20"/>
              </w:rPr>
              <w:t>АДМИНИСТРАЦИЯ</w:t>
            </w:r>
          </w:p>
          <w:p w:rsidR="00CB408C" w:rsidRPr="009B5A2D" w:rsidRDefault="00CB408C" w:rsidP="00041AA0">
            <w:pPr>
              <w:widowControl w:val="0"/>
              <w:snapToGrid w:val="0"/>
              <w:spacing w:after="0" w:line="240" w:lineRule="auto"/>
              <w:jc w:val="center"/>
              <w:rPr>
                <w:rFonts w:ascii="Times New Roman" w:hAnsi="Times New Roman" w:cs="Times New Roman"/>
                <w:b/>
                <w:szCs w:val="20"/>
              </w:rPr>
            </w:pPr>
            <w:r w:rsidRPr="009B5A2D">
              <w:rPr>
                <w:rFonts w:ascii="Times New Roman" w:hAnsi="Times New Roman" w:cs="Times New Roman"/>
                <w:b/>
                <w:szCs w:val="20"/>
              </w:rPr>
              <w:t>МУНИЦИПАЛЬНОГО ОБРАЗОВАНИЯ</w:t>
            </w:r>
          </w:p>
          <w:p w:rsidR="00CB408C" w:rsidRPr="009B5A2D" w:rsidRDefault="00CB408C" w:rsidP="00041AA0">
            <w:pPr>
              <w:widowControl w:val="0"/>
              <w:snapToGrid w:val="0"/>
              <w:spacing w:after="0" w:line="240" w:lineRule="auto"/>
              <w:jc w:val="center"/>
              <w:rPr>
                <w:rFonts w:ascii="Times New Roman" w:hAnsi="Times New Roman" w:cs="Times New Roman"/>
                <w:b/>
                <w:szCs w:val="20"/>
              </w:rPr>
            </w:pPr>
            <w:r>
              <w:rPr>
                <w:rFonts w:ascii="Times New Roman" w:hAnsi="Times New Roman" w:cs="Times New Roman"/>
                <w:b/>
                <w:szCs w:val="20"/>
              </w:rPr>
              <w:t>БЛАГОДАРНОВСКИЙ</w:t>
            </w:r>
            <w:r w:rsidRPr="009B5A2D">
              <w:rPr>
                <w:rFonts w:ascii="Times New Roman" w:hAnsi="Times New Roman" w:cs="Times New Roman"/>
                <w:b/>
                <w:szCs w:val="20"/>
              </w:rPr>
              <w:t xml:space="preserve"> СЕЛЬСОВЕТ</w:t>
            </w:r>
          </w:p>
          <w:p w:rsidR="00CB408C" w:rsidRPr="009B5A2D" w:rsidRDefault="00CB408C" w:rsidP="00041AA0">
            <w:pPr>
              <w:widowControl w:val="0"/>
              <w:snapToGrid w:val="0"/>
              <w:spacing w:after="0" w:line="240" w:lineRule="auto"/>
              <w:jc w:val="center"/>
              <w:rPr>
                <w:rFonts w:ascii="Times New Roman" w:hAnsi="Times New Roman" w:cs="Times New Roman"/>
                <w:b/>
                <w:szCs w:val="20"/>
              </w:rPr>
            </w:pPr>
            <w:r w:rsidRPr="009B5A2D">
              <w:rPr>
                <w:rFonts w:ascii="Times New Roman" w:hAnsi="Times New Roman" w:cs="Times New Roman"/>
                <w:b/>
                <w:szCs w:val="20"/>
              </w:rPr>
              <w:t xml:space="preserve">ТАШЛИНСКОГО РАЙОНА </w:t>
            </w:r>
          </w:p>
          <w:p w:rsidR="00CB408C" w:rsidRPr="009B5A2D" w:rsidRDefault="00CB408C" w:rsidP="00041AA0">
            <w:pPr>
              <w:widowControl w:val="0"/>
              <w:snapToGrid w:val="0"/>
              <w:spacing w:after="0" w:line="240" w:lineRule="auto"/>
              <w:jc w:val="center"/>
              <w:rPr>
                <w:rFonts w:ascii="Times New Roman" w:hAnsi="Times New Roman" w:cs="Times New Roman"/>
                <w:b/>
                <w:szCs w:val="20"/>
              </w:rPr>
            </w:pPr>
            <w:r w:rsidRPr="009B5A2D">
              <w:rPr>
                <w:rFonts w:ascii="Times New Roman" w:hAnsi="Times New Roman" w:cs="Times New Roman"/>
                <w:b/>
                <w:szCs w:val="20"/>
              </w:rPr>
              <w:t>ОРЕНБУРГСКОЙ ОБЛАСТИ</w:t>
            </w:r>
          </w:p>
          <w:p w:rsidR="00CB408C" w:rsidRPr="009B5A2D" w:rsidRDefault="00CB408C" w:rsidP="00041AA0">
            <w:pPr>
              <w:widowControl w:val="0"/>
              <w:snapToGrid w:val="0"/>
              <w:spacing w:after="0" w:line="240" w:lineRule="auto"/>
              <w:jc w:val="center"/>
              <w:rPr>
                <w:rFonts w:ascii="Times New Roman" w:hAnsi="Times New Roman" w:cs="Times New Roman"/>
                <w:sz w:val="12"/>
                <w:szCs w:val="20"/>
              </w:rPr>
            </w:pPr>
          </w:p>
          <w:p w:rsidR="00CB408C" w:rsidRPr="009B5A2D" w:rsidRDefault="00CB408C" w:rsidP="00041AA0">
            <w:pPr>
              <w:widowControl w:val="0"/>
              <w:snapToGrid w:val="0"/>
              <w:spacing w:after="0" w:line="240" w:lineRule="auto"/>
              <w:jc w:val="center"/>
              <w:rPr>
                <w:rFonts w:ascii="Times New Roman" w:hAnsi="Times New Roman" w:cs="Times New Roman"/>
                <w:szCs w:val="20"/>
              </w:rPr>
            </w:pPr>
            <w:proofErr w:type="gramStart"/>
            <w:r w:rsidRPr="009B5A2D">
              <w:rPr>
                <w:rFonts w:ascii="Times New Roman" w:hAnsi="Times New Roman" w:cs="Times New Roman"/>
                <w:b/>
                <w:sz w:val="28"/>
                <w:szCs w:val="20"/>
              </w:rPr>
              <w:t>П</w:t>
            </w:r>
            <w:proofErr w:type="gramEnd"/>
            <w:r w:rsidRPr="009B5A2D">
              <w:rPr>
                <w:rFonts w:ascii="Times New Roman" w:hAnsi="Times New Roman" w:cs="Times New Roman"/>
                <w:b/>
                <w:sz w:val="28"/>
                <w:szCs w:val="20"/>
              </w:rPr>
              <w:t xml:space="preserve"> О С Т А Н О В Л Е Н И Е</w:t>
            </w:r>
          </w:p>
          <w:p w:rsidR="00CB408C" w:rsidRPr="009B5A2D" w:rsidRDefault="00CB408C" w:rsidP="00041AA0">
            <w:pPr>
              <w:widowControl w:val="0"/>
              <w:snapToGrid w:val="0"/>
              <w:spacing w:after="0" w:line="240" w:lineRule="auto"/>
              <w:jc w:val="center"/>
              <w:rPr>
                <w:rFonts w:ascii="Times New Roman" w:hAnsi="Times New Roman" w:cs="Times New Roman"/>
                <w:sz w:val="16"/>
                <w:szCs w:val="20"/>
              </w:rPr>
            </w:pPr>
          </w:p>
        </w:tc>
      </w:tr>
      <w:tr w:rsidR="00CB408C" w:rsidRPr="002009C4" w:rsidTr="00041AA0">
        <w:trPr>
          <w:trHeight w:val="277"/>
        </w:trPr>
        <w:tc>
          <w:tcPr>
            <w:tcW w:w="1949" w:type="dxa"/>
            <w:tcBorders>
              <w:top w:val="nil"/>
              <w:left w:val="nil"/>
              <w:bottom w:val="single" w:sz="6" w:space="0" w:color="auto"/>
              <w:right w:val="nil"/>
            </w:tcBorders>
          </w:tcPr>
          <w:p w:rsidR="00CB408C" w:rsidRPr="009B5A2D" w:rsidRDefault="00CB408C" w:rsidP="00CB408C">
            <w:pPr>
              <w:widowControl w:val="0"/>
              <w:snapToGrid w:val="0"/>
              <w:jc w:val="center"/>
              <w:rPr>
                <w:rFonts w:ascii="Times New Roman" w:hAnsi="Times New Roman" w:cs="Times New Roman"/>
                <w:sz w:val="28"/>
                <w:szCs w:val="20"/>
              </w:rPr>
            </w:pPr>
            <w:r>
              <w:rPr>
                <w:rFonts w:ascii="Times New Roman" w:hAnsi="Times New Roman" w:cs="Times New Roman"/>
                <w:sz w:val="28"/>
                <w:szCs w:val="20"/>
              </w:rPr>
              <w:t>19.11.2018</w:t>
            </w:r>
          </w:p>
        </w:tc>
        <w:tc>
          <w:tcPr>
            <w:tcW w:w="577" w:type="dxa"/>
          </w:tcPr>
          <w:p w:rsidR="00CB408C" w:rsidRPr="009B5A2D" w:rsidRDefault="00CB408C" w:rsidP="00041AA0">
            <w:pPr>
              <w:widowControl w:val="0"/>
              <w:snapToGrid w:val="0"/>
              <w:jc w:val="center"/>
              <w:rPr>
                <w:rFonts w:ascii="Times New Roman" w:hAnsi="Times New Roman" w:cs="Times New Roman"/>
                <w:szCs w:val="20"/>
              </w:rPr>
            </w:pPr>
            <w:r w:rsidRPr="009B5A2D">
              <w:rPr>
                <w:rFonts w:ascii="Times New Roman" w:hAnsi="Times New Roman" w:cs="Times New Roman"/>
                <w:b/>
                <w:szCs w:val="20"/>
              </w:rPr>
              <w:t>№</w:t>
            </w:r>
          </w:p>
        </w:tc>
        <w:tc>
          <w:tcPr>
            <w:tcW w:w="1869" w:type="dxa"/>
            <w:tcBorders>
              <w:top w:val="nil"/>
              <w:left w:val="nil"/>
              <w:bottom w:val="single" w:sz="6" w:space="0" w:color="auto"/>
              <w:right w:val="nil"/>
            </w:tcBorders>
          </w:tcPr>
          <w:p w:rsidR="00CB408C" w:rsidRPr="009B5A2D" w:rsidRDefault="00CB408C" w:rsidP="00041AA0">
            <w:pPr>
              <w:widowControl w:val="0"/>
              <w:tabs>
                <w:tab w:val="center" w:pos="864"/>
              </w:tabs>
              <w:snapToGrid w:val="0"/>
              <w:spacing w:after="0" w:line="240" w:lineRule="auto"/>
              <w:rPr>
                <w:rFonts w:ascii="Times New Roman" w:hAnsi="Times New Roman" w:cs="Times New Roman"/>
                <w:sz w:val="28"/>
                <w:szCs w:val="20"/>
              </w:rPr>
            </w:pPr>
            <w:r>
              <w:rPr>
                <w:rFonts w:ascii="Times New Roman" w:hAnsi="Times New Roman" w:cs="Times New Roman"/>
                <w:sz w:val="28"/>
                <w:szCs w:val="20"/>
              </w:rPr>
              <w:t>81-</w:t>
            </w:r>
            <w:r w:rsidRPr="009B5A2D">
              <w:rPr>
                <w:rFonts w:ascii="Times New Roman" w:hAnsi="Times New Roman" w:cs="Times New Roman"/>
                <w:sz w:val="28"/>
                <w:szCs w:val="20"/>
              </w:rPr>
              <w:t>п</w:t>
            </w:r>
            <w:r>
              <w:rPr>
                <w:rFonts w:ascii="Times New Roman" w:hAnsi="Times New Roman" w:cs="Times New Roman"/>
                <w:sz w:val="28"/>
                <w:szCs w:val="20"/>
              </w:rPr>
              <w:t xml:space="preserve">       </w:t>
            </w:r>
          </w:p>
        </w:tc>
      </w:tr>
      <w:tr w:rsidR="00CB408C" w:rsidRPr="002009C4" w:rsidTr="00041AA0">
        <w:trPr>
          <w:trHeight w:val="232"/>
        </w:trPr>
        <w:tc>
          <w:tcPr>
            <w:tcW w:w="4395" w:type="dxa"/>
            <w:gridSpan w:val="3"/>
          </w:tcPr>
          <w:p w:rsidR="00CB408C" w:rsidRPr="009B5A2D" w:rsidRDefault="00CB408C" w:rsidP="00041AA0">
            <w:pPr>
              <w:widowControl w:val="0"/>
              <w:snapToGrid w:val="0"/>
              <w:spacing w:after="0" w:line="240" w:lineRule="auto"/>
              <w:rPr>
                <w:rFonts w:ascii="Times New Roman" w:hAnsi="Times New Roman" w:cs="Times New Roman"/>
                <w:b/>
                <w:szCs w:val="20"/>
              </w:rPr>
            </w:pPr>
            <w:r w:rsidRPr="009B5A2D">
              <w:rPr>
                <w:rFonts w:ascii="Times New Roman" w:hAnsi="Times New Roman" w:cs="Times New Roman"/>
                <w:b/>
                <w:szCs w:val="20"/>
              </w:rPr>
              <w:t xml:space="preserve">                    с. </w:t>
            </w:r>
            <w:r>
              <w:rPr>
                <w:rFonts w:ascii="Times New Roman" w:hAnsi="Times New Roman" w:cs="Times New Roman"/>
                <w:b/>
                <w:szCs w:val="20"/>
              </w:rPr>
              <w:t>Благодарное</w:t>
            </w:r>
          </w:p>
        </w:tc>
      </w:tr>
    </w:tbl>
    <w:p w:rsidR="00CB408C" w:rsidRPr="00CB408C" w:rsidRDefault="00CB408C" w:rsidP="00CB408C">
      <w:pPr>
        <w:pStyle w:val="Default"/>
        <w:rPr>
          <w:sz w:val="28"/>
          <w:szCs w:val="28"/>
        </w:rPr>
      </w:pPr>
      <w:r w:rsidRPr="00141C1B">
        <w:rPr>
          <w:rFonts w:ascii="Arial" w:hAnsi="Arial" w:cs="Arial"/>
          <w:noProof/>
          <w:sz w:val="28"/>
          <w:szCs w:val="28"/>
        </w:rPr>
        <w:pict>
          <v:line id="_x0000_s1029" style="position:absolute;z-index:251663360;mso-position-horizontal-relative:text;mso-position-vertical-relative:text" from="249.85pt,2pt" to="271.2pt,2.05pt">
            <v:stroke startarrowwidth="narrow" startarrowlength="short" endarrowwidth="narrow" endarrowlength="short"/>
          </v:line>
        </w:pict>
      </w:r>
      <w:r w:rsidRPr="00141C1B">
        <w:rPr>
          <w:rFonts w:ascii="Arial" w:hAnsi="Arial" w:cs="Arial"/>
          <w:noProof/>
          <w:sz w:val="28"/>
          <w:szCs w:val="28"/>
        </w:rPr>
        <w:pict>
          <v:line id="_x0000_s1028" style="position:absolute;z-index:251662336;mso-position-horizontal-relative:text;mso-position-vertical-relative:text" from="271.2pt,2.85pt" to="271.2pt,13.65pt">
            <v:stroke startarrowwidth="narrow" startarrowlength="short" endarrowwidth="narrow" endarrowlength="short"/>
          </v:line>
        </w:pict>
      </w:r>
      <w:r w:rsidRPr="00141C1B">
        <w:rPr>
          <w:rFonts w:ascii="Arial" w:hAnsi="Arial" w:cs="Arial"/>
          <w:noProof/>
          <w:sz w:val="28"/>
          <w:szCs w:val="28"/>
        </w:rPr>
        <w:pict>
          <v:line id="_x0000_s1027" style="position:absolute;z-index:251661312;mso-position-horizontal-relative:text;mso-position-vertical-relative:text" from="-12.3pt,2.05pt" to="9.05pt,2.1pt">
            <v:stroke startarrowwidth="narrow" startarrowlength="short" endarrowwidth="narrow" endarrowlength="short"/>
          </v:line>
        </w:pict>
      </w:r>
      <w:r w:rsidRPr="00141C1B">
        <w:rPr>
          <w:rFonts w:ascii="Arial" w:hAnsi="Arial" w:cs="Arial"/>
          <w:noProof/>
          <w:sz w:val="28"/>
          <w:szCs w:val="28"/>
        </w:rPr>
        <w:pict>
          <v:line id="_x0000_s1026" style="position:absolute;z-index:251660288;mso-position-horizontal-relative:text;mso-position-vertical-relative:text" from="-12.3pt,2.85pt" to="-12.3pt,13.25pt">
            <v:stroke startarrowwidth="narrow" startarrowlength="short" endarrowwidth="narrow" endarrowlength="short"/>
          </v:line>
        </w:pict>
      </w:r>
      <w:r>
        <w:rPr>
          <w:sz w:val="28"/>
          <w:szCs w:val="28"/>
        </w:rPr>
        <w:t xml:space="preserve">О </w:t>
      </w:r>
      <w:r w:rsidRPr="00CB408C">
        <w:rPr>
          <w:sz w:val="28"/>
          <w:szCs w:val="28"/>
        </w:rPr>
        <w:t>мерах по обеспечению безопасности</w:t>
      </w:r>
    </w:p>
    <w:p w:rsidR="00CB408C" w:rsidRDefault="00CB408C" w:rsidP="00CB408C">
      <w:pPr>
        <w:autoSpaceDE w:val="0"/>
        <w:autoSpaceDN w:val="0"/>
        <w:adjustRightInd w:val="0"/>
        <w:spacing w:after="0" w:line="240" w:lineRule="auto"/>
        <w:rPr>
          <w:rFonts w:ascii="Times New Roman" w:hAnsi="Times New Roman" w:cs="Times New Roman"/>
          <w:sz w:val="28"/>
          <w:szCs w:val="28"/>
        </w:rPr>
      </w:pPr>
      <w:r w:rsidRPr="00CB408C">
        <w:rPr>
          <w:rFonts w:ascii="Times New Roman" w:hAnsi="Times New Roman" w:cs="Times New Roman"/>
          <w:sz w:val="28"/>
          <w:szCs w:val="28"/>
        </w:rPr>
        <w:t xml:space="preserve">людей на водных объектах </w:t>
      </w:r>
      <w:proofErr w:type="gramStart"/>
      <w:r w:rsidRPr="00CB408C">
        <w:rPr>
          <w:rFonts w:ascii="Times New Roman" w:hAnsi="Times New Roman" w:cs="Times New Roman"/>
          <w:sz w:val="28"/>
          <w:szCs w:val="28"/>
        </w:rPr>
        <w:t>муниципального</w:t>
      </w:r>
      <w:proofErr w:type="gramEnd"/>
    </w:p>
    <w:p w:rsidR="00CB408C" w:rsidRDefault="00CB408C" w:rsidP="00CB408C">
      <w:pPr>
        <w:autoSpaceDE w:val="0"/>
        <w:autoSpaceDN w:val="0"/>
        <w:adjustRightInd w:val="0"/>
        <w:spacing w:after="0" w:line="240" w:lineRule="auto"/>
        <w:rPr>
          <w:rFonts w:ascii="Times New Roman" w:hAnsi="Times New Roman" w:cs="Times New Roman"/>
          <w:sz w:val="28"/>
          <w:szCs w:val="28"/>
        </w:rPr>
      </w:pPr>
      <w:r w:rsidRPr="00CB408C">
        <w:rPr>
          <w:rFonts w:ascii="Times New Roman" w:hAnsi="Times New Roman" w:cs="Times New Roman"/>
          <w:sz w:val="28"/>
          <w:szCs w:val="28"/>
        </w:rPr>
        <w:t>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Благодарновский</w:t>
      </w:r>
      <w:proofErr w:type="spellEnd"/>
      <w:r>
        <w:rPr>
          <w:rFonts w:ascii="Times New Roman" w:hAnsi="Times New Roman" w:cs="Times New Roman"/>
          <w:sz w:val="28"/>
          <w:szCs w:val="28"/>
        </w:rPr>
        <w:t xml:space="preserve"> сельсовет</w:t>
      </w:r>
    </w:p>
    <w:p w:rsidR="00CB408C" w:rsidRDefault="00CB408C" w:rsidP="00CB408C">
      <w:pPr>
        <w:autoSpaceDE w:val="0"/>
        <w:autoSpaceDN w:val="0"/>
        <w:adjustRightInd w:val="0"/>
        <w:spacing w:after="0" w:line="240" w:lineRule="auto"/>
        <w:rPr>
          <w:rFonts w:ascii="Times New Roman" w:hAnsi="Times New Roman" w:cs="Times New Roman"/>
          <w:sz w:val="28"/>
          <w:szCs w:val="28"/>
        </w:rPr>
      </w:pPr>
      <w:proofErr w:type="spellStart"/>
      <w:r w:rsidRPr="00CB408C">
        <w:rPr>
          <w:rFonts w:ascii="Times New Roman" w:hAnsi="Times New Roman" w:cs="Times New Roman"/>
          <w:sz w:val="28"/>
          <w:szCs w:val="28"/>
        </w:rPr>
        <w:t>Ташлинск</w:t>
      </w:r>
      <w:r>
        <w:rPr>
          <w:rFonts w:ascii="Times New Roman" w:hAnsi="Times New Roman" w:cs="Times New Roman"/>
          <w:sz w:val="28"/>
          <w:szCs w:val="28"/>
        </w:rPr>
        <w:t>ого</w:t>
      </w:r>
      <w:proofErr w:type="spellEnd"/>
      <w:r w:rsidRPr="00CB408C">
        <w:rPr>
          <w:rFonts w:ascii="Times New Roman" w:hAnsi="Times New Roman" w:cs="Times New Roman"/>
          <w:sz w:val="28"/>
          <w:szCs w:val="28"/>
        </w:rPr>
        <w:t xml:space="preserve"> район</w:t>
      </w:r>
      <w:r>
        <w:rPr>
          <w:rFonts w:ascii="Times New Roman" w:hAnsi="Times New Roman" w:cs="Times New Roman"/>
          <w:sz w:val="28"/>
          <w:szCs w:val="28"/>
        </w:rPr>
        <w:t>а  Оренбургской области</w:t>
      </w:r>
      <w:r w:rsidRPr="00CB408C">
        <w:rPr>
          <w:rFonts w:ascii="Times New Roman" w:hAnsi="Times New Roman" w:cs="Times New Roman"/>
          <w:sz w:val="28"/>
          <w:szCs w:val="28"/>
        </w:rPr>
        <w:t xml:space="preserve"> </w:t>
      </w:r>
    </w:p>
    <w:p w:rsidR="00CB408C" w:rsidRPr="00CB408C" w:rsidRDefault="00CB408C" w:rsidP="00CB408C">
      <w:pPr>
        <w:autoSpaceDE w:val="0"/>
        <w:autoSpaceDN w:val="0"/>
        <w:adjustRightInd w:val="0"/>
        <w:spacing w:after="0" w:line="240" w:lineRule="auto"/>
        <w:rPr>
          <w:rFonts w:ascii="Times New Roman" w:hAnsi="Times New Roman" w:cs="Times New Roman"/>
          <w:sz w:val="28"/>
          <w:szCs w:val="28"/>
        </w:rPr>
      </w:pPr>
      <w:r w:rsidRPr="00CB408C">
        <w:rPr>
          <w:rFonts w:ascii="Times New Roman" w:hAnsi="Times New Roman" w:cs="Times New Roman"/>
          <w:sz w:val="28"/>
          <w:szCs w:val="28"/>
        </w:rPr>
        <w:t xml:space="preserve">в </w:t>
      </w:r>
      <w:proofErr w:type="spellStart"/>
      <w:proofErr w:type="gramStart"/>
      <w:r w:rsidRPr="00CB408C">
        <w:rPr>
          <w:rFonts w:ascii="Times New Roman" w:hAnsi="Times New Roman" w:cs="Times New Roman"/>
          <w:sz w:val="28"/>
          <w:szCs w:val="28"/>
        </w:rPr>
        <w:t>осенне</w:t>
      </w:r>
      <w:proofErr w:type="spellEnd"/>
      <w:r w:rsidRPr="00CB408C">
        <w:rPr>
          <w:rFonts w:ascii="Times New Roman" w:hAnsi="Times New Roman" w:cs="Times New Roman"/>
          <w:sz w:val="28"/>
          <w:szCs w:val="28"/>
        </w:rPr>
        <w:t xml:space="preserve"> - зимний</w:t>
      </w:r>
      <w:proofErr w:type="gramEnd"/>
      <w:r w:rsidRPr="00CB408C">
        <w:rPr>
          <w:rFonts w:ascii="Times New Roman" w:hAnsi="Times New Roman" w:cs="Times New Roman"/>
          <w:sz w:val="28"/>
          <w:szCs w:val="28"/>
        </w:rPr>
        <w:t xml:space="preserve"> период 2018 -2019 годов</w:t>
      </w:r>
    </w:p>
    <w:p w:rsidR="00CB408C" w:rsidRPr="00CB408C" w:rsidRDefault="00CB408C" w:rsidP="00CB408C">
      <w:pPr>
        <w:autoSpaceDE w:val="0"/>
        <w:autoSpaceDN w:val="0"/>
        <w:adjustRightInd w:val="0"/>
        <w:spacing w:after="0" w:line="240" w:lineRule="auto"/>
        <w:rPr>
          <w:rFonts w:ascii="Times New Roman" w:hAnsi="Times New Roman" w:cs="Times New Roman"/>
          <w:sz w:val="28"/>
          <w:szCs w:val="28"/>
        </w:rPr>
      </w:pPr>
    </w:p>
    <w:p w:rsidR="00CB408C" w:rsidRPr="00CB408C" w:rsidRDefault="00CB408C" w:rsidP="00CB40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408C">
        <w:rPr>
          <w:rFonts w:ascii="Times New Roman" w:hAnsi="Times New Roman" w:cs="Times New Roman"/>
          <w:sz w:val="28"/>
          <w:szCs w:val="28"/>
        </w:rPr>
        <w:t>В целях обеспечения безопасности людей на водных объектах, охраны их жизни и здоровья на территории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Благодарновский</w:t>
      </w:r>
      <w:proofErr w:type="spellEnd"/>
      <w:r>
        <w:rPr>
          <w:rFonts w:ascii="Times New Roman" w:hAnsi="Times New Roman" w:cs="Times New Roman"/>
          <w:sz w:val="28"/>
          <w:szCs w:val="28"/>
        </w:rPr>
        <w:t xml:space="preserve"> сельсовет </w:t>
      </w:r>
      <w:proofErr w:type="spellStart"/>
      <w:r w:rsidRPr="00CB408C">
        <w:rPr>
          <w:rFonts w:ascii="Times New Roman" w:hAnsi="Times New Roman" w:cs="Times New Roman"/>
          <w:sz w:val="28"/>
          <w:szCs w:val="28"/>
        </w:rPr>
        <w:t>Ташлинск</w:t>
      </w:r>
      <w:r>
        <w:rPr>
          <w:rFonts w:ascii="Times New Roman" w:hAnsi="Times New Roman" w:cs="Times New Roman"/>
          <w:sz w:val="28"/>
          <w:szCs w:val="28"/>
        </w:rPr>
        <w:t>ого</w:t>
      </w:r>
      <w:proofErr w:type="spellEnd"/>
      <w:r w:rsidRPr="00CB408C">
        <w:rPr>
          <w:rFonts w:ascii="Times New Roman" w:hAnsi="Times New Roman" w:cs="Times New Roman"/>
          <w:sz w:val="28"/>
          <w:szCs w:val="28"/>
        </w:rPr>
        <w:t xml:space="preserve"> район</w:t>
      </w:r>
      <w:r>
        <w:rPr>
          <w:rFonts w:ascii="Times New Roman" w:hAnsi="Times New Roman" w:cs="Times New Roman"/>
          <w:sz w:val="28"/>
          <w:szCs w:val="28"/>
        </w:rPr>
        <w:t>а  Оренбургской области</w:t>
      </w:r>
      <w:r w:rsidRPr="00CB408C">
        <w:rPr>
          <w:rFonts w:ascii="Times New Roman" w:hAnsi="Times New Roman" w:cs="Times New Roman"/>
          <w:sz w:val="28"/>
          <w:szCs w:val="28"/>
        </w:rPr>
        <w:t>:</w:t>
      </w:r>
    </w:p>
    <w:p w:rsidR="00CB408C" w:rsidRPr="00CB408C" w:rsidRDefault="00CB408C" w:rsidP="00CB40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408C">
        <w:rPr>
          <w:rFonts w:ascii="Times New Roman" w:hAnsi="Times New Roman" w:cs="Times New Roman"/>
          <w:sz w:val="28"/>
          <w:szCs w:val="28"/>
        </w:rPr>
        <w:t xml:space="preserve">1. Запретить выход на лед водных объектов муниципального образования </w:t>
      </w:r>
      <w:proofErr w:type="spellStart"/>
      <w:r>
        <w:rPr>
          <w:rFonts w:ascii="Times New Roman" w:hAnsi="Times New Roman" w:cs="Times New Roman"/>
          <w:sz w:val="28"/>
          <w:szCs w:val="28"/>
        </w:rPr>
        <w:t>Благодарновский</w:t>
      </w:r>
      <w:proofErr w:type="spellEnd"/>
      <w:r>
        <w:rPr>
          <w:rFonts w:ascii="Times New Roman" w:hAnsi="Times New Roman" w:cs="Times New Roman"/>
          <w:sz w:val="28"/>
          <w:szCs w:val="28"/>
        </w:rPr>
        <w:t xml:space="preserve"> сельсовет </w:t>
      </w:r>
      <w:proofErr w:type="spellStart"/>
      <w:r w:rsidRPr="00CB408C">
        <w:rPr>
          <w:rFonts w:ascii="Times New Roman" w:hAnsi="Times New Roman" w:cs="Times New Roman"/>
          <w:sz w:val="28"/>
          <w:szCs w:val="28"/>
        </w:rPr>
        <w:t>Ташлинск</w:t>
      </w:r>
      <w:r>
        <w:rPr>
          <w:rFonts w:ascii="Times New Roman" w:hAnsi="Times New Roman" w:cs="Times New Roman"/>
          <w:sz w:val="28"/>
          <w:szCs w:val="28"/>
        </w:rPr>
        <w:t>ого</w:t>
      </w:r>
      <w:proofErr w:type="spellEnd"/>
      <w:r w:rsidRPr="00CB408C">
        <w:rPr>
          <w:rFonts w:ascii="Times New Roman" w:hAnsi="Times New Roman" w:cs="Times New Roman"/>
          <w:sz w:val="28"/>
          <w:szCs w:val="28"/>
        </w:rPr>
        <w:t xml:space="preserve"> район</w:t>
      </w:r>
      <w:r>
        <w:rPr>
          <w:rFonts w:ascii="Times New Roman" w:hAnsi="Times New Roman" w:cs="Times New Roman"/>
          <w:sz w:val="28"/>
          <w:szCs w:val="28"/>
        </w:rPr>
        <w:t>а  Оренбургской области</w:t>
      </w:r>
      <w:r w:rsidRPr="00CB408C">
        <w:rPr>
          <w:rFonts w:ascii="Times New Roman" w:hAnsi="Times New Roman" w:cs="Times New Roman"/>
          <w:sz w:val="28"/>
          <w:szCs w:val="28"/>
        </w:rPr>
        <w:t xml:space="preserve"> до появления устойчивого ледового покрова (не менее 10 см.)</w:t>
      </w:r>
    </w:p>
    <w:p w:rsidR="00CB408C" w:rsidRPr="00CB408C" w:rsidRDefault="00CB408C" w:rsidP="00CB40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408C">
        <w:rPr>
          <w:rFonts w:ascii="Times New Roman" w:hAnsi="Times New Roman" w:cs="Times New Roman"/>
          <w:sz w:val="28"/>
          <w:szCs w:val="28"/>
        </w:rPr>
        <w:t xml:space="preserve">2. Утвердить план мероприятий по обеспечению безопасности людей на водных объектах муниципального образования </w:t>
      </w:r>
      <w:proofErr w:type="spellStart"/>
      <w:r>
        <w:rPr>
          <w:rFonts w:ascii="Times New Roman" w:hAnsi="Times New Roman" w:cs="Times New Roman"/>
          <w:sz w:val="28"/>
          <w:szCs w:val="28"/>
        </w:rPr>
        <w:t>Благодарновский</w:t>
      </w:r>
      <w:proofErr w:type="spellEnd"/>
      <w:r>
        <w:rPr>
          <w:rFonts w:ascii="Times New Roman" w:hAnsi="Times New Roman" w:cs="Times New Roman"/>
          <w:sz w:val="28"/>
          <w:szCs w:val="28"/>
        </w:rPr>
        <w:t xml:space="preserve"> сельсовет </w:t>
      </w:r>
      <w:proofErr w:type="spellStart"/>
      <w:r w:rsidRPr="00CB408C">
        <w:rPr>
          <w:rFonts w:ascii="Times New Roman" w:hAnsi="Times New Roman" w:cs="Times New Roman"/>
          <w:sz w:val="28"/>
          <w:szCs w:val="28"/>
        </w:rPr>
        <w:t>Ташлинск</w:t>
      </w:r>
      <w:r>
        <w:rPr>
          <w:rFonts w:ascii="Times New Roman" w:hAnsi="Times New Roman" w:cs="Times New Roman"/>
          <w:sz w:val="28"/>
          <w:szCs w:val="28"/>
        </w:rPr>
        <w:t>ого</w:t>
      </w:r>
      <w:proofErr w:type="spellEnd"/>
      <w:r w:rsidRPr="00CB408C">
        <w:rPr>
          <w:rFonts w:ascii="Times New Roman" w:hAnsi="Times New Roman" w:cs="Times New Roman"/>
          <w:sz w:val="28"/>
          <w:szCs w:val="28"/>
        </w:rPr>
        <w:t xml:space="preserve"> район</w:t>
      </w:r>
      <w:r>
        <w:rPr>
          <w:rFonts w:ascii="Times New Roman" w:hAnsi="Times New Roman" w:cs="Times New Roman"/>
          <w:sz w:val="28"/>
          <w:szCs w:val="28"/>
        </w:rPr>
        <w:t>а  Оренбургской области</w:t>
      </w:r>
      <w:r w:rsidRPr="00CB408C">
        <w:rPr>
          <w:rFonts w:ascii="Times New Roman" w:hAnsi="Times New Roman" w:cs="Times New Roman"/>
          <w:sz w:val="28"/>
          <w:szCs w:val="28"/>
        </w:rPr>
        <w:t xml:space="preserve"> в осенне-зимний период 2018 -2019 годов, согласно приложению 1.</w:t>
      </w:r>
    </w:p>
    <w:p w:rsidR="00CB408C" w:rsidRPr="00CB408C" w:rsidRDefault="00CB408C" w:rsidP="00CB40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408C">
        <w:rPr>
          <w:rFonts w:ascii="Times New Roman" w:hAnsi="Times New Roman" w:cs="Times New Roman"/>
          <w:sz w:val="28"/>
          <w:szCs w:val="28"/>
        </w:rPr>
        <w:t>3. Утвердить Правила безопасности на водных объектах в зимний период, согласно приложению 2.</w:t>
      </w:r>
    </w:p>
    <w:p w:rsidR="00CB408C" w:rsidRDefault="00CB408C" w:rsidP="00CB408C">
      <w:pPr>
        <w:autoSpaceDE w:val="0"/>
        <w:autoSpaceDN w:val="0"/>
        <w:adjustRightInd w:val="0"/>
        <w:spacing w:after="0" w:line="240" w:lineRule="auto"/>
        <w:jc w:val="both"/>
      </w:pPr>
      <w:r>
        <w:rPr>
          <w:rFonts w:ascii="Times New Roman" w:hAnsi="Times New Roman" w:cs="Times New Roman"/>
          <w:sz w:val="28"/>
          <w:szCs w:val="28"/>
        </w:rPr>
        <w:t xml:space="preserve">         </w:t>
      </w:r>
      <w:r w:rsidRPr="00CB408C">
        <w:rPr>
          <w:rFonts w:ascii="Times New Roman" w:hAnsi="Times New Roman" w:cs="Times New Roman"/>
          <w:sz w:val="28"/>
          <w:szCs w:val="28"/>
        </w:rPr>
        <w:t xml:space="preserve">4. </w:t>
      </w:r>
      <w:r>
        <w:rPr>
          <w:rFonts w:ascii="Times New Roman" w:hAnsi="Times New Roman" w:cs="Times New Roman"/>
          <w:sz w:val="28"/>
          <w:szCs w:val="28"/>
        </w:rPr>
        <w:t>З</w:t>
      </w:r>
      <w:r w:rsidRPr="00CB408C">
        <w:rPr>
          <w:rFonts w:ascii="Times New Roman" w:hAnsi="Times New Roman" w:cs="Times New Roman"/>
          <w:sz w:val="28"/>
          <w:szCs w:val="28"/>
        </w:rPr>
        <w:t>апрет</w:t>
      </w:r>
      <w:r>
        <w:rPr>
          <w:rFonts w:ascii="Times New Roman" w:hAnsi="Times New Roman" w:cs="Times New Roman"/>
          <w:sz w:val="28"/>
          <w:szCs w:val="28"/>
        </w:rPr>
        <w:t xml:space="preserve">ить </w:t>
      </w:r>
      <w:r w:rsidRPr="00CB408C">
        <w:rPr>
          <w:rFonts w:ascii="Times New Roman" w:hAnsi="Times New Roman" w:cs="Times New Roman"/>
          <w:sz w:val="28"/>
          <w:szCs w:val="28"/>
        </w:rPr>
        <w:t>движения людей и транспортных средств по льду водоемов</w:t>
      </w:r>
      <w:r>
        <w:rPr>
          <w:rFonts w:ascii="Times New Roman" w:hAnsi="Times New Roman" w:cs="Times New Roman"/>
          <w:sz w:val="28"/>
          <w:szCs w:val="28"/>
        </w:rPr>
        <w:t>.</w:t>
      </w:r>
    </w:p>
    <w:p w:rsidR="00CB408C" w:rsidRDefault="00CB408C" w:rsidP="00CB408C">
      <w:pPr>
        <w:pStyle w:val="Default"/>
        <w:rPr>
          <w:color w:val="auto"/>
          <w:sz w:val="28"/>
          <w:szCs w:val="28"/>
        </w:rPr>
      </w:pPr>
      <w:r>
        <w:rPr>
          <w:color w:val="auto"/>
          <w:sz w:val="28"/>
          <w:szCs w:val="28"/>
        </w:rPr>
        <w:t xml:space="preserve">          </w:t>
      </w:r>
      <w:r w:rsidR="003A1914">
        <w:rPr>
          <w:color w:val="auto"/>
          <w:sz w:val="28"/>
          <w:szCs w:val="28"/>
        </w:rPr>
        <w:t>5</w:t>
      </w:r>
      <w:r>
        <w:rPr>
          <w:color w:val="auto"/>
          <w:sz w:val="28"/>
          <w:szCs w:val="28"/>
        </w:rPr>
        <w:t>. Определить номера телефонов для оповещения о происшествиях на водных объектах:</w:t>
      </w:r>
    </w:p>
    <w:p w:rsidR="00CB408C" w:rsidRDefault="00CB408C" w:rsidP="00CB408C">
      <w:pPr>
        <w:pStyle w:val="Default"/>
        <w:rPr>
          <w:color w:val="auto"/>
          <w:sz w:val="28"/>
          <w:szCs w:val="28"/>
        </w:rPr>
      </w:pPr>
      <w:r>
        <w:rPr>
          <w:color w:val="auto"/>
          <w:sz w:val="28"/>
          <w:szCs w:val="28"/>
        </w:rPr>
        <w:t>— единая дежурная диспетчерская служба 2-13-82;</w:t>
      </w:r>
    </w:p>
    <w:p w:rsidR="00CB408C" w:rsidRDefault="00CB408C" w:rsidP="00CB408C">
      <w:pPr>
        <w:pStyle w:val="Default"/>
        <w:rPr>
          <w:color w:val="auto"/>
          <w:sz w:val="28"/>
          <w:szCs w:val="28"/>
        </w:rPr>
      </w:pPr>
      <w:r>
        <w:rPr>
          <w:color w:val="auto"/>
          <w:sz w:val="28"/>
          <w:szCs w:val="28"/>
        </w:rPr>
        <w:t>— полиция 2-10-86</w:t>
      </w:r>
    </w:p>
    <w:p w:rsidR="00CB408C" w:rsidRDefault="00CB408C" w:rsidP="00CB408C">
      <w:pPr>
        <w:pStyle w:val="Default"/>
        <w:rPr>
          <w:color w:val="auto"/>
          <w:sz w:val="28"/>
          <w:szCs w:val="28"/>
        </w:rPr>
      </w:pPr>
      <w:r>
        <w:rPr>
          <w:color w:val="auto"/>
          <w:sz w:val="28"/>
          <w:szCs w:val="28"/>
        </w:rPr>
        <w:t>— скорая медицинская помощь 2-11-07</w:t>
      </w:r>
    </w:p>
    <w:p w:rsidR="00CB408C" w:rsidRDefault="00CB408C" w:rsidP="00CB408C">
      <w:pPr>
        <w:pStyle w:val="Default"/>
        <w:rPr>
          <w:color w:val="auto"/>
          <w:sz w:val="28"/>
          <w:szCs w:val="28"/>
        </w:rPr>
      </w:pPr>
      <w:r>
        <w:rPr>
          <w:color w:val="auto"/>
          <w:sz w:val="28"/>
          <w:szCs w:val="28"/>
        </w:rPr>
        <w:t>— единый номер вызова экстренных служб 112.</w:t>
      </w:r>
    </w:p>
    <w:p w:rsidR="00CB408C" w:rsidRDefault="00CB408C" w:rsidP="00CB408C">
      <w:pPr>
        <w:pStyle w:val="Default"/>
        <w:rPr>
          <w:color w:val="auto"/>
          <w:sz w:val="28"/>
          <w:szCs w:val="28"/>
        </w:rPr>
      </w:pPr>
      <w:r>
        <w:rPr>
          <w:color w:val="auto"/>
          <w:sz w:val="28"/>
          <w:szCs w:val="28"/>
        </w:rPr>
        <w:t xml:space="preserve">       </w:t>
      </w:r>
      <w:r w:rsidR="00041AA0">
        <w:rPr>
          <w:color w:val="auto"/>
          <w:sz w:val="28"/>
          <w:szCs w:val="28"/>
        </w:rPr>
        <w:t xml:space="preserve">  </w:t>
      </w:r>
      <w:r w:rsidR="003A1914">
        <w:rPr>
          <w:color w:val="auto"/>
          <w:sz w:val="28"/>
          <w:szCs w:val="28"/>
        </w:rPr>
        <w:t>6</w:t>
      </w:r>
      <w:r>
        <w:rPr>
          <w:color w:val="auto"/>
          <w:sz w:val="28"/>
          <w:szCs w:val="28"/>
        </w:rPr>
        <w:t xml:space="preserve">. </w:t>
      </w:r>
      <w:proofErr w:type="gramStart"/>
      <w:r>
        <w:rPr>
          <w:color w:val="auto"/>
          <w:sz w:val="28"/>
          <w:szCs w:val="28"/>
        </w:rPr>
        <w:t>Контроль за</w:t>
      </w:r>
      <w:proofErr w:type="gramEnd"/>
      <w:r>
        <w:rPr>
          <w:color w:val="auto"/>
          <w:sz w:val="28"/>
          <w:szCs w:val="28"/>
        </w:rPr>
        <w:t xml:space="preserve"> выполнением настоящего постановления оставляю за собой.</w:t>
      </w:r>
    </w:p>
    <w:p w:rsidR="00CB408C" w:rsidRPr="00CB408C" w:rsidRDefault="00CB408C" w:rsidP="00CB40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1914">
        <w:rPr>
          <w:rFonts w:ascii="Times New Roman" w:hAnsi="Times New Roman" w:cs="Times New Roman"/>
          <w:sz w:val="28"/>
          <w:szCs w:val="28"/>
        </w:rPr>
        <w:t>7</w:t>
      </w:r>
      <w:r w:rsidRPr="00CB408C">
        <w:rPr>
          <w:rFonts w:ascii="Times New Roman" w:hAnsi="Times New Roman" w:cs="Times New Roman"/>
          <w:sz w:val="28"/>
          <w:szCs w:val="28"/>
        </w:rPr>
        <w:t>.</w:t>
      </w:r>
      <w:r w:rsidR="00041AA0">
        <w:rPr>
          <w:rFonts w:ascii="Times New Roman" w:hAnsi="Times New Roman" w:cs="Times New Roman"/>
          <w:sz w:val="28"/>
          <w:szCs w:val="28"/>
        </w:rPr>
        <w:t xml:space="preserve"> </w:t>
      </w:r>
      <w:r w:rsidRPr="00CB408C">
        <w:rPr>
          <w:rFonts w:ascii="Times New Roman" w:hAnsi="Times New Roman" w:cs="Times New Roman"/>
          <w:sz w:val="28"/>
          <w:szCs w:val="28"/>
        </w:rPr>
        <w:t xml:space="preserve">Постановление вступает в силу со дня его официального опубликования на сайте администрации </w:t>
      </w:r>
      <w:proofErr w:type="spellStart"/>
      <w:r w:rsidRPr="00CB408C">
        <w:rPr>
          <w:rFonts w:ascii="Times New Roman" w:hAnsi="Times New Roman" w:cs="Times New Roman"/>
          <w:sz w:val="28"/>
          <w:szCs w:val="28"/>
        </w:rPr>
        <w:t>Ташлинского</w:t>
      </w:r>
      <w:proofErr w:type="spellEnd"/>
      <w:r w:rsidRPr="00CB408C">
        <w:rPr>
          <w:rFonts w:ascii="Times New Roman" w:hAnsi="Times New Roman" w:cs="Times New Roman"/>
          <w:sz w:val="28"/>
          <w:szCs w:val="28"/>
        </w:rPr>
        <w:t xml:space="preserve"> района в сети Интернет.</w:t>
      </w:r>
    </w:p>
    <w:p w:rsidR="00CB408C" w:rsidRPr="00CB408C" w:rsidRDefault="00CB408C" w:rsidP="00CB408C">
      <w:pPr>
        <w:autoSpaceDE w:val="0"/>
        <w:autoSpaceDN w:val="0"/>
        <w:adjustRightInd w:val="0"/>
        <w:spacing w:after="0" w:line="240" w:lineRule="auto"/>
        <w:jc w:val="both"/>
        <w:rPr>
          <w:rFonts w:ascii="Times New Roman" w:hAnsi="Times New Roman" w:cs="Times New Roman"/>
          <w:sz w:val="28"/>
          <w:szCs w:val="28"/>
        </w:rPr>
      </w:pPr>
    </w:p>
    <w:p w:rsidR="00041AA0" w:rsidRDefault="00041AA0" w:rsidP="00041AA0">
      <w:pPr>
        <w:pStyle w:val="a8"/>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В.В.Ивасюк</w:t>
      </w:r>
      <w:proofErr w:type="spellEnd"/>
    </w:p>
    <w:p w:rsidR="003A1914" w:rsidRDefault="00041AA0" w:rsidP="00041AA0">
      <w:pPr>
        <w:pStyle w:val="a9"/>
      </w:pPr>
      <w:r w:rsidRPr="00041AA0">
        <w:t>Разослано: администрация района, прокурору района</w:t>
      </w:r>
      <w:r w:rsidR="003A1914">
        <w:t>.</w:t>
      </w:r>
    </w:p>
    <w:p w:rsidR="00041AA0" w:rsidRPr="00041AA0" w:rsidRDefault="00041AA0" w:rsidP="00041AA0">
      <w:pPr>
        <w:pStyle w:val="a9"/>
      </w:pPr>
      <w:r w:rsidRPr="00041AA0">
        <w:t xml:space="preserve"> </w:t>
      </w:r>
    </w:p>
    <w:p w:rsidR="00041AA0" w:rsidRDefault="007200D9" w:rsidP="00041AA0">
      <w:pPr>
        <w:pStyle w:val="Default"/>
        <w:tabs>
          <w:tab w:val="left" w:pos="5370"/>
          <w:tab w:val="right" w:pos="9355"/>
        </w:tabs>
        <w:rPr>
          <w:color w:val="auto"/>
          <w:sz w:val="28"/>
          <w:szCs w:val="28"/>
        </w:rPr>
      </w:pPr>
      <w:r>
        <w:rPr>
          <w:color w:val="auto"/>
          <w:sz w:val="28"/>
          <w:szCs w:val="28"/>
        </w:rPr>
        <w:lastRenderedPageBreak/>
        <w:t xml:space="preserve">                                                                            </w:t>
      </w:r>
      <w:r w:rsidR="00041AA0">
        <w:rPr>
          <w:color w:val="auto"/>
          <w:sz w:val="28"/>
          <w:szCs w:val="28"/>
        </w:rPr>
        <w:t>Приложение 1</w:t>
      </w:r>
    </w:p>
    <w:p w:rsidR="00041AA0" w:rsidRDefault="00041AA0" w:rsidP="00041AA0">
      <w:pPr>
        <w:pStyle w:val="Default"/>
        <w:jc w:val="right"/>
        <w:rPr>
          <w:color w:val="auto"/>
          <w:sz w:val="28"/>
          <w:szCs w:val="28"/>
        </w:rPr>
      </w:pPr>
      <w:r>
        <w:rPr>
          <w:color w:val="auto"/>
          <w:sz w:val="28"/>
          <w:szCs w:val="28"/>
        </w:rPr>
        <w:t xml:space="preserve">к постановлению администрации </w:t>
      </w:r>
    </w:p>
    <w:p w:rsidR="00041AA0" w:rsidRDefault="00041AA0" w:rsidP="00041AA0">
      <w:pPr>
        <w:pStyle w:val="Default"/>
        <w:tabs>
          <w:tab w:val="left" w:pos="5235"/>
          <w:tab w:val="right" w:pos="9355"/>
        </w:tabs>
        <w:rPr>
          <w:color w:val="auto"/>
          <w:sz w:val="28"/>
          <w:szCs w:val="28"/>
        </w:rPr>
      </w:pPr>
      <w:r>
        <w:rPr>
          <w:color w:val="auto"/>
          <w:sz w:val="28"/>
          <w:szCs w:val="28"/>
        </w:rPr>
        <w:tab/>
        <w:t xml:space="preserve"> </w:t>
      </w:r>
      <w:proofErr w:type="spellStart"/>
      <w:r>
        <w:rPr>
          <w:color w:val="auto"/>
          <w:sz w:val="28"/>
          <w:szCs w:val="28"/>
        </w:rPr>
        <w:t>Благодарновский</w:t>
      </w:r>
      <w:proofErr w:type="spellEnd"/>
      <w:r>
        <w:rPr>
          <w:color w:val="auto"/>
          <w:sz w:val="28"/>
          <w:szCs w:val="28"/>
        </w:rPr>
        <w:t xml:space="preserve"> сельсовет </w:t>
      </w:r>
    </w:p>
    <w:p w:rsidR="00041AA0" w:rsidRDefault="007200D9" w:rsidP="007200D9">
      <w:pPr>
        <w:pStyle w:val="Default"/>
        <w:tabs>
          <w:tab w:val="left" w:pos="5340"/>
          <w:tab w:val="right" w:pos="9355"/>
        </w:tabs>
        <w:rPr>
          <w:color w:val="auto"/>
          <w:sz w:val="28"/>
          <w:szCs w:val="28"/>
        </w:rPr>
      </w:pPr>
      <w:r>
        <w:rPr>
          <w:color w:val="auto"/>
          <w:sz w:val="28"/>
          <w:szCs w:val="28"/>
        </w:rPr>
        <w:tab/>
        <w:t>О</w:t>
      </w:r>
      <w:r w:rsidR="00041AA0">
        <w:rPr>
          <w:color w:val="auto"/>
          <w:sz w:val="28"/>
          <w:szCs w:val="28"/>
        </w:rPr>
        <w:t>т 19.11.2018 № 81-п</w:t>
      </w:r>
    </w:p>
    <w:p w:rsidR="00041AA0" w:rsidRDefault="00041AA0" w:rsidP="00041AA0">
      <w:pPr>
        <w:pStyle w:val="Default"/>
        <w:jc w:val="center"/>
        <w:rPr>
          <w:color w:val="auto"/>
          <w:sz w:val="28"/>
          <w:szCs w:val="28"/>
        </w:rPr>
      </w:pPr>
      <w:r>
        <w:rPr>
          <w:color w:val="auto"/>
          <w:sz w:val="28"/>
          <w:szCs w:val="28"/>
        </w:rPr>
        <w:t>ПЛАН</w:t>
      </w:r>
    </w:p>
    <w:p w:rsidR="00041AA0" w:rsidRDefault="00041AA0" w:rsidP="00041AA0">
      <w:pPr>
        <w:pStyle w:val="Default"/>
        <w:jc w:val="center"/>
        <w:rPr>
          <w:color w:val="auto"/>
          <w:sz w:val="28"/>
          <w:szCs w:val="28"/>
        </w:rPr>
      </w:pPr>
      <w:r>
        <w:rPr>
          <w:color w:val="auto"/>
          <w:sz w:val="28"/>
          <w:szCs w:val="28"/>
        </w:rPr>
        <w:t xml:space="preserve">мероприятий по обеспечению безопасности людей на водных объектах муниципального образования </w:t>
      </w:r>
      <w:proofErr w:type="spellStart"/>
      <w:r>
        <w:rPr>
          <w:sz w:val="28"/>
          <w:szCs w:val="28"/>
        </w:rPr>
        <w:t>Благодарновский</w:t>
      </w:r>
      <w:proofErr w:type="spellEnd"/>
      <w:r>
        <w:rPr>
          <w:sz w:val="28"/>
          <w:szCs w:val="28"/>
        </w:rPr>
        <w:t xml:space="preserve"> сельсовет </w:t>
      </w:r>
      <w:proofErr w:type="spellStart"/>
      <w:r w:rsidRPr="00CB408C">
        <w:rPr>
          <w:sz w:val="28"/>
          <w:szCs w:val="28"/>
        </w:rPr>
        <w:t>Ташлинск</w:t>
      </w:r>
      <w:r>
        <w:rPr>
          <w:sz w:val="28"/>
          <w:szCs w:val="28"/>
        </w:rPr>
        <w:t>ого</w:t>
      </w:r>
      <w:proofErr w:type="spellEnd"/>
      <w:r w:rsidRPr="00CB408C">
        <w:rPr>
          <w:sz w:val="28"/>
          <w:szCs w:val="28"/>
        </w:rPr>
        <w:t xml:space="preserve"> район</w:t>
      </w:r>
      <w:r>
        <w:rPr>
          <w:sz w:val="28"/>
          <w:szCs w:val="28"/>
        </w:rPr>
        <w:t>а  Оренбургской области</w:t>
      </w:r>
      <w:r>
        <w:rPr>
          <w:color w:val="auto"/>
          <w:sz w:val="28"/>
          <w:szCs w:val="28"/>
        </w:rPr>
        <w:t xml:space="preserve"> в осенне-зимний период</w:t>
      </w:r>
    </w:p>
    <w:p w:rsidR="00041AA0" w:rsidRDefault="00041AA0" w:rsidP="00041AA0">
      <w:pPr>
        <w:pStyle w:val="Default"/>
        <w:jc w:val="center"/>
        <w:rPr>
          <w:color w:val="auto"/>
          <w:sz w:val="28"/>
          <w:szCs w:val="28"/>
        </w:rPr>
      </w:pPr>
      <w:r>
        <w:rPr>
          <w:color w:val="auto"/>
          <w:sz w:val="28"/>
          <w:szCs w:val="28"/>
        </w:rPr>
        <w:t>2018 -2019 годов</w:t>
      </w:r>
    </w:p>
    <w:p w:rsidR="00041AA0" w:rsidRDefault="00041AA0" w:rsidP="00041AA0">
      <w:pPr>
        <w:pStyle w:val="Default"/>
        <w:rPr>
          <w:color w:val="auto"/>
          <w:sz w:val="28"/>
          <w:szCs w:val="28"/>
        </w:rPr>
      </w:pPr>
    </w:p>
    <w:tbl>
      <w:tblPr>
        <w:tblStyle w:val="aa"/>
        <w:tblW w:w="9747" w:type="dxa"/>
        <w:tblLook w:val="04A0"/>
      </w:tblPr>
      <w:tblGrid>
        <w:gridCol w:w="872"/>
        <w:gridCol w:w="3732"/>
        <w:gridCol w:w="2517"/>
        <w:gridCol w:w="2626"/>
      </w:tblGrid>
      <w:tr w:rsidR="00041AA0" w:rsidTr="007200D9">
        <w:tc>
          <w:tcPr>
            <w:tcW w:w="872" w:type="dxa"/>
          </w:tcPr>
          <w:p w:rsidR="00041AA0" w:rsidRDefault="00041AA0" w:rsidP="00041AA0">
            <w:pPr>
              <w:pStyle w:val="Default"/>
            </w:pPr>
          </w:p>
          <w:tbl>
            <w:tblPr>
              <w:tblW w:w="0" w:type="auto"/>
              <w:tblBorders>
                <w:top w:val="nil"/>
                <w:left w:val="nil"/>
                <w:bottom w:val="nil"/>
                <w:right w:val="nil"/>
              </w:tblBorders>
              <w:tblLook w:val="0000"/>
            </w:tblPr>
            <w:tblGrid>
              <w:gridCol w:w="656"/>
            </w:tblGrid>
            <w:tr w:rsidR="00041AA0">
              <w:tblPrEx>
                <w:tblCellMar>
                  <w:top w:w="0" w:type="dxa"/>
                  <w:bottom w:w="0" w:type="dxa"/>
                </w:tblCellMar>
              </w:tblPrEx>
              <w:trPr>
                <w:trHeight w:val="337"/>
              </w:trPr>
              <w:tc>
                <w:tcPr>
                  <w:tcW w:w="0" w:type="auto"/>
                </w:tcPr>
                <w:p w:rsidR="00041AA0" w:rsidRDefault="00041AA0">
                  <w:pPr>
                    <w:pStyle w:val="Default"/>
                    <w:rPr>
                      <w:sz w:val="28"/>
                      <w:szCs w:val="28"/>
                    </w:rPr>
                  </w:pPr>
                  <w:r>
                    <w:rPr>
                      <w:sz w:val="28"/>
                      <w:szCs w:val="28"/>
                    </w:rPr>
                    <w:t>№</w:t>
                  </w:r>
                </w:p>
                <w:p w:rsidR="00041AA0" w:rsidRDefault="00041AA0">
                  <w:pPr>
                    <w:pStyle w:val="Default"/>
                    <w:rPr>
                      <w:sz w:val="28"/>
                      <w:szCs w:val="28"/>
                    </w:rPr>
                  </w:pPr>
                  <w:r>
                    <w:rPr>
                      <w:sz w:val="28"/>
                      <w:szCs w:val="28"/>
                    </w:rPr>
                    <w:t>п.п.</w:t>
                  </w:r>
                </w:p>
              </w:tc>
            </w:tr>
          </w:tbl>
          <w:p w:rsidR="00041AA0" w:rsidRDefault="00041AA0" w:rsidP="00041AA0">
            <w:pPr>
              <w:pStyle w:val="a8"/>
              <w:rPr>
                <w:rFonts w:ascii="Times New Roman" w:hAnsi="Times New Roman" w:cs="Times New Roman"/>
                <w:sz w:val="28"/>
                <w:szCs w:val="28"/>
              </w:rPr>
            </w:pPr>
          </w:p>
        </w:tc>
        <w:tc>
          <w:tcPr>
            <w:tcW w:w="3732" w:type="dxa"/>
          </w:tcPr>
          <w:p w:rsidR="00041AA0" w:rsidRDefault="00041AA0" w:rsidP="00041AA0">
            <w:pPr>
              <w:pStyle w:val="Default"/>
            </w:pPr>
          </w:p>
          <w:tbl>
            <w:tblPr>
              <w:tblW w:w="0" w:type="auto"/>
              <w:tblBorders>
                <w:top w:val="nil"/>
                <w:left w:val="nil"/>
                <w:bottom w:val="nil"/>
                <w:right w:val="nil"/>
              </w:tblBorders>
              <w:tblLook w:val="0000"/>
            </w:tblPr>
            <w:tblGrid>
              <w:gridCol w:w="3516"/>
            </w:tblGrid>
            <w:tr w:rsidR="00041AA0" w:rsidTr="00041AA0">
              <w:tblPrEx>
                <w:tblCellMar>
                  <w:top w:w="0" w:type="dxa"/>
                  <w:bottom w:w="0" w:type="dxa"/>
                </w:tblCellMar>
              </w:tblPrEx>
              <w:trPr>
                <w:trHeight w:val="334"/>
              </w:trPr>
              <w:tc>
                <w:tcPr>
                  <w:tcW w:w="3806" w:type="dxa"/>
                </w:tcPr>
                <w:p w:rsidR="00041AA0" w:rsidRDefault="00041AA0" w:rsidP="00041AA0">
                  <w:pPr>
                    <w:pStyle w:val="Default"/>
                    <w:jc w:val="center"/>
                    <w:rPr>
                      <w:sz w:val="28"/>
                      <w:szCs w:val="28"/>
                    </w:rPr>
                  </w:pPr>
                  <w:r>
                    <w:rPr>
                      <w:sz w:val="28"/>
                      <w:szCs w:val="28"/>
                    </w:rPr>
                    <w:t>Наименование</w:t>
                  </w:r>
                </w:p>
                <w:p w:rsidR="00041AA0" w:rsidRDefault="00041AA0" w:rsidP="00041AA0">
                  <w:pPr>
                    <w:pStyle w:val="Default"/>
                    <w:jc w:val="center"/>
                    <w:rPr>
                      <w:sz w:val="28"/>
                      <w:szCs w:val="28"/>
                    </w:rPr>
                  </w:pPr>
                  <w:r>
                    <w:rPr>
                      <w:sz w:val="28"/>
                      <w:szCs w:val="28"/>
                    </w:rPr>
                    <w:t>мероприятий</w:t>
                  </w:r>
                </w:p>
              </w:tc>
            </w:tr>
          </w:tbl>
          <w:p w:rsidR="00041AA0" w:rsidRDefault="00041AA0" w:rsidP="00041AA0">
            <w:pPr>
              <w:pStyle w:val="a8"/>
              <w:rPr>
                <w:rFonts w:ascii="Times New Roman" w:hAnsi="Times New Roman" w:cs="Times New Roman"/>
                <w:sz w:val="28"/>
                <w:szCs w:val="28"/>
              </w:rPr>
            </w:pPr>
          </w:p>
        </w:tc>
        <w:tc>
          <w:tcPr>
            <w:tcW w:w="2517" w:type="dxa"/>
          </w:tcPr>
          <w:p w:rsidR="00041AA0" w:rsidRDefault="00041AA0" w:rsidP="00041AA0">
            <w:pPr>
              <w:pStyle w:val="Default"/>
            </w:pPr>
          </w:p>
          <w:tbl>
            <w:tblPr>
              <w:tblW w:w="0" w:type="auto"/>
              <w:tblBorders>
                <w:top w:val="nil"/>
                <w:left w:val="nil"/>
                <w:bottom w:val="nil"/>
                <w:right w:val="nil"/>
              </w:tblBorders>
              <w:tblLook w:val="0000"/>
            </w:tblPr>
            <w:tblGrid>
              <w:gridCol w:w="2035"/>
            </w:tblGrid>
            <w:tr w:rsidR="00041AA0">
              <w:tblPrEx>
                <w:tblCellMar>
                  <w:top w:w="0" w:type="dxa"/>
                  <w:bottom w:w="0" w:type="dxa"/>
                </w:tblCellMar>
              </w:tblPrEx>
              <w:trPr>
                <w:trHeight w:val="183"/>
              </w:trPr>
              <w:tc>
                <w:tcPr>
                  <w:tcW w:w="0" w:type="auto"/>
                </w:tcPr>
                <w:p w:rsidR="00041AA0" w:rsidRDefault="00041AA0">
                  <w:pPr>
                    <w:pStyle w:val="Default"/>
                    <w:rPr>
                      <w:sz w:val="28"/>
                      <w:szCs w:val="28"/>
                    </w:rPr>
                  </w:pPr>
                  <w:r>
                    <w:rPr>
                      <w:sz w:val="28"/>
                      <w:szCs w:val="28"/>
                    </w:rPr>
                    <w:t>Ответственные</w:t>
                  </w:r>
                </w:p>
              </w:tc>
            </w:tr>
          </w:tbl>
          <w:p w:rsidR="00041AA0" w:rsidRDefault="00041AA0" w:rsidP="00041AA0">
            <w:pPr>
              <w:pStyle w:val="a8"/>
              <w:rPr>
                <w:rFonts w:ascii="Times New Roman" w:hAnsi="Times New Roman" w:cs="Times New Roman"/>
                <w:sz w:val="28"/>
                <w:szCs w:val="28"/>
              </w:rPr>
            </w:pPr>
          </w:p>
        </w:tc>
        <w:tc>
          <w:tcPr>
            <w:tcW w:w="2626" w:type="dxa"/>
          </w:tcPr>
          <w:p w:rsidR="00041AA0" w:rsidRDefault="00041AA0" w:rsidP="00041AA0">
            <w:pPr>
              <w:pStyle w:val="Default"/>
            </w:pPr>
          </w:p>
          <w:tbl>
            <w:tblPr>
              <w:tblW w:w="0" w:type="auto"/>
              <w:tblBorders>
                <w:top w:val="nil"/>
                <w:left w:val="nil"/>
                <w:bottom w:val="nil"/>
                <w:right w:val="nil"/>
              </w:tblBorders>
              <w:tblLook w:val="0000"/>
            </w:tblPr>
            <w:tblGrid>
              <w:gridCol w:w="1623"/>
            </w:tblGrid>
            <w:tr w:rsidR="00041AA0">
              <w:tblPrEx>
                <w:tblCellMar>
                  <w:top w:w="0" w:type="dxa"/>
                  <w:bottom w:w="0" w:type="dxa"/>
                </w:tblCellMar>
              </w:tblPrEx>
              <w:trPr>
                <w:trHeight w:val="488"/>
              </w:trPr>
              <w:tc>
                <w:tcPr>
                  <w:tcW w:w="0" w:type="auto"/>
                </w:tcPr>
                <w:p w:rsidR="00041AA0" w:rsidRDefault="00041AA0">
                  <w:pPr>
                    <w:pStyle w:val="Default"/>
                    <w:rPr>
                      <w:sz w:val="28"/>
                      <w:szCs w:val="28"/>
                    </w:rPr>
                  </w:pPr>
                  <w:r>
                    <w:rPr>
                      <w:sz w:val="28"/>
                      <w:szCs w:val="28"/>
                    </w:rPr>
                    <w:t>Срок</w:t>
                  </w:r>
                </w:p>
                <w:p w:rsidR="00041AA0" w:rsidRDefault="00041AA0">
                  <w:pPr>
                    <w:pStyle w:val="Default"/>
                    <w:rPr>
                      <w:sz w:val="28"/>
                      <w:szCs w:val="28"/>
                    </w:rPr>
                  </w:pPr>
                  <w:r>
                    <w:rPr>
                      <w:sz w:val="28"/>
                      <w:szCs w:val="28"/>
                    </w:rPr>
                    <w:t>исполнения</w:t>
                  </w:r>
                </w:p>
              </w:tc>
            </w:tr>
          </w:tbl>
          <w:p w:rsidR="00041AA0" w:rsidRDefault="00041AA0" w:rsidP="00041AA0">
            <w:pPr>
              <w:pStyle w:val="a8"/>
              <w:jc w:val="center"/>
              <w:rPr>
                <w:rFonts w:ascii="Times New Roman" w:hAnsi="Times New Roman" w:cs="Times New Roman"/>
                <w:sz w:val="28"/>
                <w:szCs w:val="28"/>
              </w:rPr>
            </w:pPr>
          </w:p>
        </w:tc>
      </w:tr>
      <w:tr w:rsidR="00041AA0" w:rsidTr="00041AA0">
        <w:tc>
          <w:tcPr>
            <w:tcW w:w="9747" w:type="dxa"/>
            <w:gridSpan w:val="4"/>
          </w:tcPr>
          <w:p w:rsidR="00041AA0" w:rsidRDefault="00041AA0" w:rsidP="00041AA0">
            <w:pPr>
              <w:pStyle w:val="Default"/>
            </w:pPr>
            <w:r>
              <w:rPr>
                <w:sz w:val="28"/>
                <w:szCs w:val="28"/>
              </w:rPr>
              <w:tab/>
            </w:r>
          </w:p>
          <w:tbl>
            <w:tblPr>
              <w:tblW w:w="0" w:type="auto"/>
              <w:tblBorders>
                <w:top w:val="nil"/>
                <w:left w:val="nil"/>
                <w:bottom w:val="nil"/>
                <w:right w:val="nil"/>
              </w:tblBorders>
              <w:tblLook w:val="0000"/>
            </w:tblPr>
            <w:tblGrid>
              <w:gridCol w:w="8789"/>
            </w:tblGrid>
            <w:tr w:rsidR="00041AA0" w:rsidTr="00041AA0">
              <w:tblPrEx>
                <w:tblCellMar>
                  <w:top w:w="0" w:type="dxa"/>
                  <w:bottom w:w="0" w:type="dxa"/>
                </w:tblCellMar>
              </w:tblPrEx>
              <w:trPr>
                <w:trHeight w:val="183"/>
              </w:trPr>
              <w:tc>
                <w:tcPr>
                  <w:tcW w:w="8789" w:type="dxa"/>
                </w:tcPr>
                <w:p w:rsidR="00041AA0" w:rsidRDefault="007200D9">
                  <w:pPr>
                    <w:pStyle w:val="Default"/>
                    <w:rPr>
                      <w:sz w:val="28"/>
                      <w:szCs w:val="28"/>
                    </w:rPr>
                  </w:pPr>
                  <w:r>
                    <w:rPr>
                      <w:sz w:val="28"/>
                      <w:szCs w:val="28"/>
                    </w:rPr>
                    <w:t xml:space="preserve">                            1</w:t>
                  </w:r>
                  <w:r w:rsidR="00041AA0">
                    <w:rPr>
                      <w:sz w:val="28"/>
                      <w:szCs w:val="28"/>
                    </w:rPr>
                    <w:t>. Информационно-разъяснительная работа</w:t>
                  </w:r>
                </w:p>
              </w:tc>
            </w:tr>
          </w:tbl>
          <w:p w:rsidR="00041AA0" w:rsidRPr="00041AA0" w:rsidRDefault="00041AA0" w:rsidP="00041AA0">
            <w:pPr>
              <w:pStyle w:val="a8"/>
              <w:tabs>
                <w:tab w:val="left" w:pos="1545"/>
              </w:tabs>
              <w:rPr>
                <w:rFonts w:ascii="Times New Roman" w:hAnsi="Times New Roman" w:cs="Times New Roman"/>
                <w:sz w:val="28"/>
                <w:szCs w:val="28"/>
              </w:rPr>
            </w:pPr>
          </w:p>
        </w:tc>
      </w:tr>
      <w:tr w:rsidR="00041AA0" w:rsidTr="007200D9">
        <w:tc>
          <w:tcPr>
            <w:tcW w:w="872" w:type="dxa"/>
          </w:tcPr>
          <w:p w:rsidR="00041AA0" w:rsidRDefault="00041AA0" w:rsidP="00041AA0">
            <w:pPr>
              <w:pStyle w:val="a8"/>
              <w:rPr>
                <w:rFonts w:ascii="Times New Roman" w:hAnsi="Times New Roman" w:cs="Times New Roman"/>
                <w:sz w:val="28"/>
                <w:szCs w:val="28"/>
              </w:rPr>
            </w:pPr>
            <w:r>
              <w:rPr>
                <w:rFonts w:ascii="Times New Roman" w:hAnsi="Times New Roman" w:cs="Times New Roman"/>
                <w:sz w:val="28"/>
                <w:szCs w:val="28"/>
              </w:rPr>
              <w:t>1.1</w:t>
            </w:r>
          </w:p>
        </w:tc>
        <w:tc>
          <w:tcPr>
            <w:tcW w:w="3732" w:type="dxa"/>
          </w:tcPr>
          <w:tbl>
            <w:tblPr>
              <w:tblW w:w="0" w:type="auto"/>
              <w:tblBorders>
                <w:top w:val="nil"/>
                <w:left w:val="nil"/>
                <w:bottom w:val="nil"/>
                <w:right w:val="nil"/>
              </w:tblBorders>
              <w:tblLook w:val="0000"/>
            </w:tblPr>
            <w:tblGrid>
              <w:gridCol w:w="3516"/>
            </w:tblGrid>
            <w:tr w:rsidR="00041AA0">
              <w:tblPrEx>
                <w:tblCellMar>
                  <w:top w:w="0" w:type="dxa"/>
                  <w:bottom w:w="0" w:type="dxa"/>
                </w:tblCellMar>
              </w:tblPrEx>
              <w:trPr>
                <w:trHeight w:val="958"/>
              </w:trPr>
              <w:tc>
                <w:tcPr>
                  <w:tcW w:w="0" w:type="auto"/>
                </w:tcPr>
                <w:p w:rsidR="00041AA0" w:rsidRDefault="00041AA0">
                  <w:pPr>
                    <w:pStyle w:val="Default"/>
                    <w:rPr>
                      <w:sz w:val="28"/>
                      <w:szCs w:val="28"/>
                    </w:rPr>
                  </w:pPr>
                  <w:r>
                    <w:rPr>
                      <w:sz w:val="28"/>
                      <w:szCs w:val="28"/>
                    </w:rPr>
                    <w:t>Распространение памяток жителям по правилам поведения на льду и обеспечения</w:t>
                  </w:r>
                </w:p>
                <w:p w:rsidR="00041AA0" w:rsidRDefault="00041AA0">
                  <w:pPr>
                    <w:pStyle w:val="Default"/>
                    <w:rPr>
                      <w:sz w:val="28"/>
                      <w:szCs w:val="28"/>
                    </w:rPr>
                  </w:pPr>
                  <w:r>
                    <w:rPr>
                      <w:sz w:val="28"/>
                      <w:szCs w:val="28"/>
                    </w:rPr>
                    <w:t>безопасности на водных объектах</w:t>
                  </w:r>
                </w:p>
              </w:tc>
            </w:tr>
          </w:tbl>
          <w:p w:rsidR="00041AA0" w:rsidRDefault="00041AA0" w:rsidP="00041AA0">
            <w:pPr>
              <w:pStyle w:val="a8"/>
              <w:rPr>
                <w:rFonts w:ascii="Times New Roman" w:hAnsi="Times New Roman" w:cs="Times New Roman"/>
                <w:sz w:val="28"/>
                <w:szCs w:val="28"/>
              </w:rPr>
            </w:pPr>
          </w:p>
        </w:tc>
        <w:tc>
          <w:tcPr>
            <w:tcW w:w="2517" w:type="dxa"/>
          </w:tcPr>
          <w:p w:rsidR="00041AA0" w:rsidRDefault="00041AA0" w:rsidP="00041AA0">
            <w:pPr>
              <w:pStyle w:val="a8"/>
              <w:rPr>
                <w:rFonts w:ascii="Times New Roman" w:hAnsi="Times New Roman" w:cs="Times New Roman"/>
                <w:sz w:val="28"/>
                <w:szCs w:val="28"/>
              </w:rPr>
            </w:pPr>
            <w:r>
              <w:rPr>
                <w:rFonts w:ascii="Times New Roman" w:hAnsi="Times New Roman" w:cs="Times New Roman"/>
                <w:sz w:val="28"/>
                <w:szCs w:val="28"/>
              </w:rPr>
              <w:t>Глава сельсовета</w:t>
            </w:r>
          </w:p>
        </w:tc>
        <w:tc>
          <w:tcPr>
            <w:tcW w:w="2626" w:type="dxa"/>
          </w:tcPr>
          <w:p w:rsidR="00041AA0" w:rsidRDefault="007200D9" w:rsidP="007200D9">
            <w:pPr>
              <w:pStyle w:val="a8"/>
              <w:ind w:firstLine="34"/>
              <w:rPr>
                <w:rFonts w:ascii="Times New Roman" w:hAnsi="Times New Roman" w:cs="Times New Roman"/>
                <w:sz w:val="28"/>
                <w:szCs w:val="28"/>
              </w:rPr>
            </w:pPr>
            <w:r w:rsidRPr="007200D9">
              <w:rPr>
                <w:rFonts w:ascii="Times New Roman" w:hAnsi="Times New Roman" w:cs="Times New Roman"/>
                <w:sz w:val="28"/>
                <w:szCs w:val="28"/>
              </w:rPr>
              <w:t xml:space="preserve">В течении </w:t>
            </w:r>
            <w:proofErr w:type="spellStart"/>
            <w:proofErr w:type="gramStart"/>
            <w:r w:rsidRPr="007200D9">
              <w:rPr>
                <w:rFonts w:ascii="Times New Roman" w:hAnsi="Times New Roman" w:cs="Times New Roman"/>
                <w:sz w:val="28"/>
                <w:szCs w:val="28"/>
              </w:rPr>
              <w:t>осенне</w:t>
            </w:r>
            <w:proofErr w:type="spellEnd"/>
            <w:r w:rsidRPr="007200D9">
              <w:rPr>
                <w:rFonts w:ascii="Times New Roman" w:hAnsi="Times New Roman" w:cs="Times New Roman"/>
                <w:sz w:val="28"/>
                <w:szCs w:val="28"/>
              </w:rPr>
              <w:t>- зимнего</w:t>
            </w:r>
            <w:proofErr w:type="gramEnd"/>
            <w:r w:rsidRPr="007200D9">
              <w:rPr>
                <w:rFonts w:ascii="Times New Roman" w:hAnsi="Times New Roman" w:cs="Times New Roman"/>
                <w:sz w:val="28"/>
                <w:szCs w:val="28"/>
              </w:rPr>
              <w:t xml:space="preserve"> периода</w:t>
            </w:r>
          </w:p>
        </w:tc>
      </w:tr>
      <w:tr w:rsidR="007200D9" w:rsidTr="007200D9">
        <w:tc>
          <w:tcPr>
            <w:tcW w:w="872" w:type="dxa"/>
          </w:tcPr>
          <w:p w:rsidR="007200D9" w:rsidRDefault="007200D9" w:rsidP="00041AA0">
            <w:pPr>
              <w:pStyle w:val="a8"/>
              <w:rPr>
                <w:rFonts w:ascii="Times New Roman" w:hAnsi="Times New Roman" w:cs="Times New Roman"/>
                <w:sz w:val="28"/>
                <w:szCs w:val="28"/>
              </w:rPr>
            </w:pPr>
            <w:r>
              <w:rPr>
                <w:rFonts w:ascii="Times New Roman" w:hAnsi="Times New Roman" w:cs="Times New Roman"/>
                <w:sz w:val="28"/>
                <w:szCs w:val="28"/>
              </w:rPr>
              <w:t>1.2</w:t>
            </w:r>
          </w:p>
        </w:tc>
        <w:tc>
          <w:tcPr>
            <w:tcW w:w="3732" w:type="dxa"/>
          </w:tcPr>
          <w:tbl>
            <w:tblPr>
              <w:tblW w:w="0" w:type="auto"/>
              <w:tblBorders>
                <w:top w:val="nil"/>
                <w:left w:val="nil"/>
                <w:bottom w:val="nil"/>
                <w:right w:val="nil"/>
              </w:tblBorders>
              <w:tblLook w:val="0000"/>
            </w:tblPr>
            <w:tblGrid>
              <w:gridCol w:w="3516"/>
            </w:tblGrid>
            <w:tr w:rsidR="007200D9">
              <w:tblPrEx>
                <w:tblCellMar>
                  <w:top w:w="0" w:type="dxa"/>
                  <w:bottom w:w="0" w:type="dxa"/>
                </w:tblCellMar>
              </w:tblPrEx>
              <w:trPr>
                <w:trHeight w:val="1102"/>
              </w:trPr>
              <w:tc>
                <w:tcPr>
                  <w:tcW w:w="0" w:type="auto"/>
                </w:tcPr>
                <w:p w:rsidR="007200D9" w:rsidRDefault="007200D9">
                  <w:pPr>
                    <w:pStyle w:val="Default"/>
                    <w:rPr>
                      <w:sz w:val="28"/>
                      <w:szCs w:val="28"/>
                    </w:rPr>
                  </w:pPr>
                  <w:r>
                    <w:rPr>
                      <w:sz w:val="28"/>
                      <w:szCs w:val="28"/>
                    </w:rPr>
                    <w:t>Обеспечение постоянного информирования населения об обстановке на водных объектах в средствах массовой информации и на сходах граждан</w:t>
                  </w:r>
                </w:p>
              </w:tc>
            </w:tr>
          </w:tbl>
          <w:p w:rsidR="007200D9" w:rsidRDefault="007200D9" w:rsidP="00041AA0">
            <w:pPr>
              <w:pStyle w:val="a8"/>
              <w:rPr>
                <w:rFonts w:ascii="Times New Roman" w:hAnsi="Times New Roman" w:cs="Times New Roman"/>
                <w:sz w:val="28"/>
                <w:szCs w:val="28"/>
              </w:rPr>
            </w:pPr>
          </w:p>
        </w:tc>
        <w:tc>
          <w:tcPr>
            <w:tcW w:w="2517" w:type="dxa"/>
          </w:tcPr>
          <w:p w:rsidR="007200D9" w:rsidRDefault="007200D9" w:rsidP="007200D9">
            <w:pPr>
              <w:pStyle w:val="a8"/>
              <w:rPr>
                <w:rFonts w:ascii="Times New Roman" w:hAnsi="Times New Roman" w:cs="Times New Roman"/>
                <w:sz w:val="28"/>
                <w:szCs w:val="28"/>
              </w:rPr>
            </w:pPr>
            <w:r>
              <w:rPr>
                <w:rFonts w:ascii="Times New Roman" w:hAnsi="Times New Roman" w:cs="Times New Roman"/>
                <w:sz w:val="28"/>
                <w:szCs w:val="28"/>
              </w:rPr>
              <w:t>Глава сельсовета</w:t>
            </w:r>
          </w:p>
          <w:p w:rsidR="007200D9" w:rsidRPr="007200D9" w:rsidRDefault="007200D9" w:rsidP="007200D9">
            <w:pPr>
              <w:jc w:val="center"/>
              <w:rPr>
                <w:lang w:eastAsia="ru-RU"/>
              </w:rPr>
            </w:pPr>
          </w:p>
        </w:tc>
        <w:tc>
          <w:tcPr>
            <w:tcW w:w="2626" w:type="dxa"/>
          </w:tcPr>
          <w:p w:rsidR="007200D9" w:rsidRDefault="007200D9" w:rsidP="007200D9">
            <w:pPr>
              <w:pStyle w:val="a8"/>
              <w:ind w:firstLine="34"/>
              <w:rPr>
                <w:rFonts w:ascii="Times New Roman" w:hAnsi="Times New Roman" w:cs="Times New Roman"/>
                <w:sz w:val="28"/>
                <w:szCs w:val="28"/>
              </w:rPr>
            </w:pPr>
            <w:r w:rsidRPr="007200D9">
              <w:rPr>
                <w:rFonts w:ascii="Times New Roman" w:hAnsi="Times New Roman" w:cs="Times New Roman"/>
                <w:sz w:val="28"/>
                <w:szCs w:val="28"/>
              </w:rPr>
              <w:t xml:space="preserve">В течении </w:t>
            </w:r>
            <w:proofErr w:type="spellStart"/>
            <w:proofErr w:type="gramStart"/>
            <w:r w:rsidRPr="007200D9">
              <w:rPr>
                <w:rFonts w:ascii="Times New Roman" w:hAnsi="Times New Roman" w:cs="Times New Roman"/>
                <w:sz w:val="28"/>
                <w:szCs w:val="28"/>
              </w:rPr>
              <w:t>осенне</w:t>
            </w:r>
            <w:proofErr w:type="spellEnd"/>
            <w:r w:rsidRPr="007200D9">
              <w:rPr>
                <w:rFonts w:ascii="Times New Roman" w:hAnsi="Times New Roman" w:cs="Times New Roman"/>
                <w:sz w:val="28"/>
                <w:szCs w:val="28"/>
              </w:rPr>
              <w:t>- зимнего</w:t>
            </w:r>
            <w:proofErr w:type="gramEnd"/>
            <w:r w:rsidRPr="007200D9">
              <w:rPr>
                <w:rFonts w:ascii="Times New Roman" w:hAnsi="Times New Roman" w:cs="Times New Roman"/>
                <w:sz w:val="28"/>
                <w:szCs w:val="28"/>
              </w:rPr>
              <w:t xml:space="preserve"> периода</w:t>
            </w:r>
          </w:p>
        </w:tc>
      </w:tr>
      <w:tr w:rsidR="007200D9" w:rsidTr="007200D9">
        <w:tc>
          <w:tcPr>
            <w:tcW w:w="872" w:type="dxa"/>
          </w:tcPr>
          <w:p w:rsidR="007200D9" w:rsidRDefault="007200D9" w:rsidP="00041AA0">
            <w:pPr>
              <w:pStyle w:val="a8"/>
              <w:rPr>
                <w:rFonts w:ascii="Times New Roman" w:hAnsi="Times New Roman" w:cs="Times New Roman"/>
                <w:sz w:val="28"/>
                <w:szCs w:val="28"/>
              </w:rPr>
            </w:pPr>
            <w:r>
              <w:rPr>
                <w:rFonts w:ascii="Times New Roman" w:hAnsi="Times New Roman" w:cs="Times New Roman"/>
                <w:sz w:val="28"/>
                <w:szCs w:val="28"/>
              </w:rPr>
              <w:t>1.3</w:t>
            </w:r>
          </w:p>
        </w:tc>
        <w:tc>
          <w:tcPr>
            <w:tcW w:w="3732" w:type="dxa"/>
          </w:tcPr>
          <w:tbl>
            <w:tblPr>
              <w:tblW w:w="0" w:type="auto"/>
              <w:tblBorders>
                <w:top w:val="nil"/>
                <w:left w:val="nil"/>
                <w:bottom w:val="nil"/>
                <w:right w:val="nil"/>
              </w:tblBorders>
              <w:tblLook w:val="0000"/>
            </w:tblPr>
            <w:tblGrid>
              <w:gridCol w:w="3516"/>
            </w:tblGrid>
            <w:tr w:rsidR="007200D9">
              <w:tblPrEx>
                <w:tblCellMar>
                  <w:top w:w="0" w:type="dxa"/>
                  <w:bottom w:w="0" w:type="dxa"/>
                </w:tblCellMar>
              </w:tblPrEx>
              <w:trPr>
                <w:trHeight w:val="486"/>
              </w:trPr>
              <w:tc>
                <w:tcPr>
                  <w:tcW w:w="0" w:type="auto"/>
                </w:tcPr>
                <w:p w:rsidR="007200D9" w:rsidRDefault="007200D9" w:rsidP="007200D9">
                  <w:pPr>
                    <w:pStyle w:val="Default"/>
                  </w:pPr>
                  <w:r>
                    <w:rPr>
                      <w:sz w:val="28"/>
                      <w:szCs w:val="28"/>
                    </w:rPr>
                    <w:t>Организовать в образовательных учреждениях, находящихся на территории сельсовета,</w:t>
                  </w:r>
                  <w:r>
                    <w:t xml:space="preserve"> </w:t>
                  </w:r>
                </w:p>
                <w:tbl>
                  <w:tblPr>
                    <w:tblW w:w="0" w:type="auto"/>
                    <w:tblBorders>
                      <w:top w:val="nil"/>
                      <w:left w:val="nil"/>
                      <w:bottom w:val="nil"/>
                      <w:right w:val="nil"/>
                    </w:tblBorders>
                    <w:tblLook w:val="0000"/>
                  </w:tblPr>
                  <w:tblGrid>
                    <w:gridCol w:w="3300"/>
                  </w:tblGrid>
                  <w:tr w:rsidR="007200D9">
                    <w:tblPrEx>
                      <w:tblCellMar>
                        <w:top w:w="0" w:type="dxa"/>
                        <w:bottom w:w="0" w:type="dxa"/>
                      </w:tblCellMar>
                    </w:tblPrEx>
                    <w:trPr>
                      <w:trHeight w:val="800"/>
                    </w:trPr>
                    <w:tc>
                      <w:tcPr>
                        <w:tcW w:w="0" w:type="auto"/>
                      </w:tcPr>
                      <w:p w:rsidR="007200D9" w:rsidRDefault="007200D9">
                        <w:pPr>
                          <w:pStyle w:val="Default"/>
                          <w:rPr>
                            <w:sz w:val="28"/>
                            <w:szCs w:val="28"/>
                          </w:rPr>
                        </w:pPr>
                        <w:r>
                          <w:rPr>
                            <w:sz w:val="28"/>
                            <w:szCs w:val="28"/>
                          </w:rPr>
                          <w:t>проведение занятий и разъяснительную работу с учащимися об опасности выхода на тонкий лед и правилах поведения на  льду.</w:t>
                        </w:r>
                      </w:p>
                    </w:tc>
                  </w:tr>
                </w:tbl>
                <w:p w:rsidR="007200D9" w:rsidRDefault="007200D9">
                  <w:pPr>
                    <w:pStyle w:val="Default"/>
                    <w:rPr>
                      <w:sz w:val="28"/>
                      <w:szCs w:val="28"/>
                    </w:rPr>
                  </w:pPr>
                </w:p>
              </w:tc>
            </w:tr>
          </w:tbl>
          <w:p w:rsidR="007200D9" w:rsidRDefault="007200D9" w:rsidP="00041AA0">
            <w:pPr>
              <w:pStyle w:val="a8"/>
              <w:rPr>
                <w:rFonts w:ascii="Times New Roman" w:hAnsi="Times New Roman" w:cs="Times New Roman"/>
                <w:sz w:val="28"/>
                <w:szCs w:val="28"/>
              </w:rPr>
            </w:pPr>
          </w:p>
        </w:tc>
        <w:tc>
          <w:tcPr>
            <w:tcW w:w="2517" w:type="dxa"/>
          </w:tcPr>
          <w:p w:rsidR="007200D9" w:rsidRDefault="007200D9" w:rsidP="007200D9">
            <w:pPr>
              <w:pStyle w:val="Default"/>
            </w:pPr>
          </w:p>
          <w:tbl>
            <w:tblPr>
              <w:tblW w:w="0" w:type="auto"/>
              <w:tblBorders>
                <w:top w:val="nil"/>
                <w:left w:val="nil"/>
                <w:bottom w:val="nil"/>
                <w:right w:val="nil"/>
              </w:tblBorders>
              <w:tblLook w:val="0000"/>
            </w:tblPr>
            <w:tblGrid>
              <w:gridCol w:w="2262"/>
            </w:tblGrid>
            <w:tr w:rsidR="007200D9">
              <w:tblPrEx>
                <w:tblCellMar>
                  <w:top w:w="0" w:type="dxa"/>
                  <w:bottom w:w="0" w:type="dxa"/>
                </w:tblCellMar>
              </w:tblPrEx>
              <w:trPr>
                <w:trHeight w:val="500"/>
              </w:trPr>
              <w:tc>
                <w:tcPr>
                  <w:tcW w:w="0" w:type="auto"/>
                </w:tcPr>
                <w:p w:rsidR="007200D9" w:rsidRDefault="007200D9">
                  <w:pPr>
                    <w:pStyle w:val="Default"/>
                    <w:rPr>
                      <w:sz w:val="28"/>
                      <w:szCs w:val="28"/>
                    </w:rPr>
                  </w:pPr>
                  <w:r>
                    <w:rPr>
                      <w:sz w:val="28"/>
                      <w:szCs w:val="28"/>
                    </w:rPr>
                    <w:t>Директора</w:t>
                  </w:r>
                </w:p>
                <w:p w:rsidR="007200D9" w:rsidRDefault="007200D9">
                  <w:pPr>
                    <w:pStyle w:val="Default"/>
                    <w:rPr>
                      <w:sz w:val="28"/>
                      <w:szCs w:val="28"/>
                    </w:rPr>
                  </w:pPr>
                  <w:r>
                    <w:rPr>
                      <w:sz w:val="28"/>
                      <w:szCs w:val="28"/>
                    </w:rPr>
                    <w:t>образовательных</w:t>
                  </w:r>
                </w:p>
                <w:p w:rsidR="007200D9" w:rsidRDefault="007200D9">
                  <w:pPr>
                    <w:pStyle w:val="Default"/>
                    <w:rPr>
                      <w:sz w:val="28"/>
                      <w:szCs w:val="28"/>
                    </w:rPr>
                  </w:pPr>
                  <w:r>
                    <w:rPr>
                      <w:sz w:val="28"/>
                      <w:szCs w:val="28"/>
                    </w:rPr>
                    <w:t>учреждений</w:t>
                  </w:r>
                </w:p>
              </w:tc>
            </w:tr>
          </w:tbl>
          <w:p w:rsidR="007200D9" w:rsidRDefault="007200D9" w:rsidP="00041AA0">
            <w:pPr>
              <w:pStyle w:val="a8"/>
              <w:rPr>
                <w:rFonts w:ascii="Times New Roman" w:hAnsi="Times New Roman" w:cs="Times New Roman"/>
                <w:sz w:val="28"/>
                <w:szCs w:val="28"/>
              </w:rPr>
            </w:pPr>
          </w:p>
        </w:tc>
        <w:tc>
          <w:tcPr>
            <w:tcW w:w="2626" w:type="dxa"/>
          </w:tcPr>
          <w:p w:rsidR="007200D9" w:rsidRPr="007200D9" w:rsidRDefault="007200D9" w:rsidP="00041AA0">
            <w:pPr>
              <w:pStyle w:val="a8"/>
              <w:rPr>
                <w:rFonts w:ascii="Times New Roman" w:hAnsi="Times New Roman" w:cs="Times New Roman"/>
                <w:sz w:val="28"/>
                <w:szCs w:val="28"/>
              </w:rPr>
            </w:pPr>
            <w:r w:rsidRPr="007200D9">
              <w:rPr>
                <w:rFonts w:ascii="Times New Roman" w:hAnsi="Times New Roman" w:cs="Times New Roman"/>
                <w:sz w:val="28"/>
                <w:szCs w:val="28"/>
              </w:rPr>
              <w:t xml:space="preserve">В течении </w:t>
            </w:r>
            <w:proofErr w:type="spellStart"/>
            <w:proofErr w:type="gramStart"/>
            <w:r w:rsidRPr="007200D9">
              <w:rPr>
                <w:rFonts w:ascii="Times New Roman" w:hAnsi="Times New Roman" w:cs="Times New Roman"/>
                <w:sz w:val="28"/>
                <w:szCs w:val="28"/>
              </w:rPr>
              <w:t>осенне</w:t>
            </w:r>
            <w:proofErr w:type="spellEnd"/>
            <w:r w:rsidRPr="007200D9">
              <w:rPr>
                <w:rFonts w:ascii="Times New Roman" w:hAnsi="Times New Roman" w:cs="Times New Roman"/>
                <w:sz w:val="28"/>
                <w:szCs w:val="28"/>
              </w:rPr>
              <w:t>- зимнего</w:t>
            </w:r>
            <w:proofErr w:type="gramEnd"/>
            <w:r w:rsidRPr="007200D9">
              <w:rPr>
                <w:rFonts w:ascii="Times New Roman" w:hAnsi="Times New Roman" w:cs="Times New Roman"/>
                <w:sz w:val="28"/>
                <w:szCs w:val="28"/>
              </w:rPr>
              <w:t xml:space="preserve"> периода</w:t>
            </w:r>
          </w:p>
        </w:tc>
      </w:tr>
      <w:tr w:rsidR="007200D9" w:rsidTr="007200D9">
        <w:tc>
          <w:tcPr>
            <w:tcW w:w="9747" w:type="dxa"/>
            <w:gridSpan w:val="4"/>
          </w:tcPr>
          <w:tbl>
            <w:tblPr>
              <w:tblW w:w="0" w:type="auto"/>
              <w:tblBorders>
                <w:top w:val="nil"/>
                <w:left w:val="nil"/>
                <w:bottom w:val="nil"/>
                <w:right w:val="nil"/>
              </w:tblBorders>
              <w:tblLook w:val="0000"/>
            </w:tblPr>
            <w:tblGrid>
              <w:gridCol w:w="7797"/>
            </w:tblGrid>
            <w:tr w:rsidR="007200D9" w:rsidTr="007200D9">
              <w:tblPrEx>
                <w:tblCellMar>
                  <w:top w:w="0" w:type="dxa"/>
                  <w:bottom w:w="0" w:type="dxa"/>
                </w:tblCellMar>
              </w:tblPrEx>
              <w:trPr>
                <w:trHeight w:val="183"/>
              </w:trPr>
              <w:tc>
                <w:tcPr>
                  <w:tcW w:w="7797" w:type="dxa"/>
                </w:tcPr>
                <w:p w:rsidR="007200D9" w:rsidRDefault="007200D9" w:rsidP="007200D9">
                  <w:pPr>
                    <w:pStyle w:val="Default"/>
                    <w:jc w:val="center"/>
                    <w:rPr>
                      <w:sz w:val="28"/>
                      <w:szCs w:val="28"/>
                    </w:rPr>
                  </w:pPr>
                  <w:r>
                    <w:rPr>
                      <w:sz w:val="28"/>
                      <w:szCs w:val="28"/>
                    </w:rPr>
                    <w:t>2. Технические мероприятия</w:t>
                  </w:r>
                </w:p>
              </w:tc>
            </w:tr>
          </w:tbl>
          <w:p w:rsidR="007200D9" w:rsidRDefault="007200D9" w:rsidP="007200D9">
            <w:pPr>
              <w:pStyle w:val="a8"/>
              <w:ind w:firstLine="708"/>
              <w:rPr>
                <w:rFonts w:ascii="Times New Roman" w:hAnsi="Times New Roman" w:cs="Times New Roman"/>
                <w:sz w:val="28"/>
                <w:szCs w:val="28"/>
              </w:rPr>
            </w:pPr>
          </w:p>
        </w:tc>
      </w:tr>
      <w:tr w:rsidR="007200D9" w:rsidTr="007200D9">
        <w:tc>
          <w:tcPr>
            <w:tcW w:w="872" w:type="dxa"/>
          </w:tcPr>
          <w:p w:rsidR="007200D9" w:rsidRDefault="007200D9" w:rsidP="00041AA0">
            <w:pPr>
              <w:pStyle w:val="a8"/>
              <w:rPr>
                <w:rFonts w:ascii="Times New Roman" w:hAnsi="Times New Roman" w:cs="Times New Roman"/>
                <w:sz w:val="28"/>
                <w:szCs w:val="28"/>
              </w:rPr>
            </w:pPr>
            <w:r>
              <w:rPr>
                <w:rFonts w:ascii="Times New Roman" w:hAnsi="Times New Roman" w:cs="Times New Roman"/>
                <w:sz w:val="28"/>
                <w:szCs w:val="28"/>
              </w:rPr>
              <w:t>2.1</w:t>
            </w:r>
          </w:p>
        </w:tc>
        <w:tc>
          <w:tcPr>
            <w:tcW w:w="3732" w:type="dxa"/>
          </w:tcPr>
          <w:tbl>
            <w:tblPr>
              <w:tblW w:w="0" w:type="auto"/>
              <w:tblBorders>
                <w:top w:val="nil"/>
                <w:left w:val="nil"/>
                <w:bottom w:val="nil"/>
                <w:right w:val="nil"/>
              </w:tblBorders>
              <w:tblLook w:val="0000"/>
            </w:tblPr>
            <w:tblGrid>
              <w:gridCol w:w="3516"/>
            </w:tblGrid>
            <w:tr w:rsidR="007200D9">
              <w:tblPrEx>
                <w:tblCellMar>
                  <w:top w:w="0" w:type="dxa"/>
                  <w:bottom w:w="0" w:type="dxa"/>
                </w:tblCellMar>
              </w:tblPrEx>
              <w:trPr>
                <w:trHeight w:val="183"/>
              </w:trPr>
              <w:tc>
                <w:tcPr>
                  <w:tcW w:w="0" w:type="auto"/>
                </w:tcPr>
                <w:tbl>
                  <w:tblPr>
                    <w:tblW w:w="0" w:type="auto"/>
                    <w:tblBorders>
                      <w:top w:val="nil"/>
                      <w:left w:val="nil"/>
                      <w:bottom w:val="nil"/>
                      <w:right w:val="nil"/>
                    </w:tblBorders>
                    <w:tblLook w:val="0000"/>
                  </w:tblPr>
                  <w:tblGrid>
                    <w:gridCol w:w="3300"/>
                  </w:tblGrid>
                  <w:tr w:rsidR="007200D9">
                    <w:tblPrEx>
                      <w:tblCellMar>
                        <w:top w:w="0" w:type="dxa"/>
                        <w:bottom w:w="0" w:type="dxa"/>
                      </w:tblCellMar>
                    </w:tblPrEx>
                    <w:trPr>
                      <w:trHeight w:val="1115"/>
                    </w:trPr>
                    <w:tc>
                      <w:tcPr>
                        <w:tcW w:w="0" w:type="auto"/>
                      </w:tcPr>
                      <w:p w:rsidR="007200D9" w:rsidRDefault="007200D9">
                        <w:pPr>
                          <w:pStyle w:val="Default"/>
                          <w:rPr>
                            <w:sz w:val="28"/>
                            <w:szCs w:val="28"/>
                          </w:rPr>
                        </w:pPr>
                        <w:r>
                          <w:rPr>
                            <w:sz w:val="28"/>
                            <w:szCs w:val="28"/>
                          </w:rPr>
                          <w:t>Установить в местах несанкционированных ледовых переходов (переправ) запрещающие аншлаги «Проход (переезд) по льду запрещен»</w:t>
                        </w:r>
                      </w:p>
                    </w:tc>
                  </w:tr>
                </w:tbl>
                <w:p w:rsidR="007200D9" w:rsidRDefault="007200D9">
                  <w:pPr>
                    <w:pStyle w:val="Default"/>
                    <w:rPr>
                      <w:sz w:val="28"/>
                      <w:szCs w:val="28"/>
                    </w:rPr>
                  </w:pPr>
                </w:p>
              </w:tc>
            </w:tr>
          </w:tbl>
          <w:p w:rsidR="007200D9" w:rsidRDefault="007200D9" w:rsidP="00041AA0">
            <w:pPr>
              <w:pStyle w:val="a8"/>
              <w:rPr>
                <w:rFonts w:ascii="Times New Roman" w:hAnsi="Times New Roman" w:cs="Times New Roman"/>
                <w:sz w:val="28"/>
                <w:szCs w:val="28"/>
              </w:rPr>
            </w:pPr>
          </w:p>
        </w:tc>
        <w:tc>
          <w:tcPr>
            <w:tcW w:w="2517" w:type="dxa"/>
          </w:tcPr>
          <w:p w:rsidR="007200D9" w:rsidRDefault="007200D9" w:rsidP="007200D9">
            <w:pPr>
              <w:pStyle w:val="a8"/>
              <w:rPr>
                <w:rFonts w:ascii="Times New Roman" w:hAnsi="Times New Roman" w:cs="Times New Roman"/>
                <w:sz w:val="28"/>
                <w:szCs w:val="28"/>
              </w:rPr>
            </w:pPr>
            <w:r>
              <w:rPr>
                <w:rFonts w:ascii="Times New Roman" w:hAnsi="Times New Roman" w:cs="Times New Roman"/>
                <w:sz w:val="28"/>
                <w:szCs w:val="28"/>
              </w:rPr>
              <w:t>Глава сельсовета</w:t>
            </w:r>
          </w:p>
          <w:p w:rsidR="007200D9" w:rsidRPr="007200D9" w:rsidRDefault="007200D9" w:rsidP="007200D9">
            <w:pPr>
              <w:jc w:val="center"/>
              <w:rPr>
                <w:lang w:eastAsia="ru-RU"/>
              </w:rPr>
            </w:pPr>
          </w:p>
        </w:tc>
        <w:tc>
          <w:tcPr>
            <w:tcW w:w="2626" w:type="dxa"/>
          </w:tcPr>
          <w:p w:rsidR="007200D9" w:rsidRDefault="007200D9" w:rsidP="007200D9">
            <w:pPr>
              <w:pStyle w:val="Default"/>
            </w:pPr>
          </w:p>
          <w:tbl>
            <w:tblPr>
              <w:tblW w:w="2410" w:type="dxa"/>
              <w:tblBorders>
                <w:top w:val="nil"/>
                <w:left w:val="nil"/>
                <w:bottom w:val="nil"/>
                <w:right w:val="nil"/>
              </w:tblBorders>
              <w:tblLook w:val="0000"/>
            </w:tblPr>
            <w:tblGrid>
              <w:gridCol w:w="2410"/>
            </w:tblGrid>
            <w:tr w:rsidR="007200D9" w:rsidTr="007200D9">
              <w:tblPrEx>
                <w:tblCellMar>
                  <w:top w:w="0" w:type="dxa"/>
                  <w:bottom w:w="0" w:type="dxa"/>
                </w:tblCellMar>
              </w:tblPrEx>
              <w:trPr>
                <w:trHeight w:val="294"/>
              </w:trPr>
              <w:tc>
                <w:tcPr>
                  <w:tcW w:w="2410" w:type="dxa"/>
                </w:tcPr>
                <w:p w:rsidR="007200D9" w:rsidRDefault="007200D9" w:rsidP="007200D9">
                  <w:pPr>
                    <w:pStyle w:val="Default"/>
                    <w:ind w:right="-216"/>
                    <w:rPr>
                      <w:sz w:val="20"/>
                      <w:szCs w:val="20"/>
                    </w:rPr>
                  </w:pPr>
                  <w:r>
                    <w:rPr>
                      <w:sz w:val="20"/>
                      <w:szCs w:val="20"/>
                    </w:rPr>
                    <w:t xml:space="preserve"> ДО</w:t>
                  </w:r>
                </w:p>
                <w:p w:rsidR="007200D9" w:rsidRDefault="007200D9">
                  <w:pPr>
                    <w:pStyle w:val="Default"/>
                    <w:rPr>
                      <w:sz w:val="28"/>
                      <w:szCs w:val="28"/>
                    </w:rPr>
                  </w:pPr>
                  <w:r>
                    <w:rPr>
                      <w:sz w:val="28"/>
                      <w:szCs w:val="28"/>
                    </w:rPr>
                    <w:t>25.11.2018г.</w:t>
                  </w:r>
                </w:p>
              </w:tc>
            </w:tr>
          </w:tbl>
          <w:p w:rsidR="007200D9" w:rsidRDefault="007200D9" w:rsidP="007200D9">
            <w:pPr>
              <w:pStyle w:val="a8"/>
              <w:ind w:firstLine="708"/>
              <w:rPr>
                <w:rFonts w:ascii="Times New Roman" w:hAnsi="Times New Roman" w:cs="Times New Roman"/>
                <w:sz w:val="28"/>
                <w:szCs w:val="28"/>
              </w:rPr>
            </w:pPr>
          </w:p>
        </w:tc>
      </w:tr>
    </w:tbl>
    <w:p w:rsidR="007200D9" w:rsidRDefault="007200D9" w:rsidP="007200D9">
      <w:pPr>
        <w:pStyle w:val="Default"/>
        <w:tabs>
          <w:tab w:val="left" w:pos="5370"/>
          <w:tab w:val="right" w:pos="9355"/>
        </w:tabs>
        <w:rPr>
          <w:color w:val="auto"/>
          <w:sz w:val="28"/>
          <w:szCs w:val="28"/>
        </w:rPr>
      </w:pPr>
      <w:r>
        <w:rPr>
          <w:color w:val="auto"/>
          <w:sz w:val="28"/>
          <w:szCs w:val="28"/>
        </w:rPr>
        <w:lastRenderedPageBreak/>
        <w:t xml:space="preserve">                                                                            Приложение 2</w:t>
      </w:r>
    </w:p>
    <w:p w:rsidR="007200D9" w:rsidRDefault="007200D9" w:rsidP="007200D9">
      <w:pPr>
        <w:pStyle w:val="Default"/>
        <w:jc w:val="right"/>
        <w:rPr>
          <w:color w:val="auto"/>
          <w:sz w:val="28"/>
          <w:szCs w:val="28"/>
        </w:rPr>
      </w:pPr>
      <w:r>
        <w:rPr>
          <w:color w:val="auto"/>
          <w:sz w:val="28"/>
          <w:szCs w:val="28"/>
        </w:rPr>
        <w:t xml:space="preserve">к постановлению администрации </w:t>
      </w:r>
    </w:p>
    <w:p w:rsidR="007200D9" w:rsidRDefault="007200D9" w:rsidP="007200D9">
      <w:pPr>
        <w:pStyle w:val="Default"/>
        <w:tabs>
          <w:tab w:val="left" w:pos="5235"/>
          <w:tab w:val="right" w:pos="9355"/>
        </w:tabs>
        <w:rPr>
          <w:color w:val="auto"/>
          <w:sz w:val="28"/>
          <w:szCs w:val="28"/>
        </w:rPr>
      </w:pPr>
      <w:r>
        <w:rPr>
          <w:color w:val="auto"/>
          <w:sz w:val="28"/>
          <w:szCs w:val="28"/>
        </w:rPr>
        <w:tab/>
        <w:t xml:space="preserve"> </w:t>
      </w:r>
      <w:proofErr w:type="spellStart"/>
      <w:r>
        <w:rPr>
          <w:color w:val="auto"/>
          <w:sz w:val="28"/>
          <w:szCs w:val="28"/>
        </w:rPr>
        <w:t>Благодарновский</w:t>
      </w:r>
      <w:proofErr w:type="spellEnd"/>
      <w:r>
        <w:rPr>
          <w:color w:val="auto"/>
          <w:sz w:val="28"/>
          <w:szCs w:val="28"/>
        </w:rPr>
        <w:t xml:space="preserve"> сельсовет </w:t>
      </w:r>
    </w:p>
    <w:p w:rsidR="00CB408C" w:rsidRDefault="007200D9" w:rsidP="007200D9">
      <w:pPr>
        <w:pStyle w:val="Default"/>
        <w:tabs>
          <w:tab w:val="left" w:pos="5295"/>
          <w:tab w:val="right" w:pos="9355"/>
        </w:tabs>
        <w:rPr>
          <w:sz w:val="28"/>
          <w:szCs w:val="28"/>
        </w:rPr>
      </w:pPr>
      <w:r>
        <w:rPr>
          <w:color w:val="auto"/>
          <w:sz w:val="28"/>
          <w:szCs w:val="28"/>
        </w:rPr>
        <w:tab/>
        <w:t>от 19.11.2018 № 81-п</w:t>
      </w:r>
    </w:p>
    <w:p w:rsidR="00CB408C" w:rsidRPr="00CB408C" w:rsidRDefault="00CB408C" w:rsidP="00CB408C">
      <w:pPr>
        <w:autoSpaceDE w:val="0"/>
        <w:autoSpaceDN w:val="0"/>
        <w:adjustRightInd w:val="0"/>
        <w:spacing w:after="0" w:line="240" w:lineRule="auto"/>
        <w:jc w:val="both"/>
        <w:rPr>
          <w:rFonts w:ascii="Times New Roman" w:hAnsi="Times New Roman" w:cs="Times New Roman"/>
          <w:sz w:val="28"/>
          <w:szCs w:val="28"/>
        </w:rPr>
      </w:pPr>
    </w:p>
    <w:p w:rsidR="00CB408C" w:rsidRDefault="00CB408C" w:rsidP="007200D9">
      <w:pPr>
        <w:pStyle w:val="Default"/>
        <w:jc w:val="center"/>
        <w:rPr>
          <w:color w:val="auto"/>
          <w:sz w:val="28"/>
          <w:szCs w:val="28"/>
        </w:rPr>
      </w:pPr>
      <w:r>
        <w:rPr>
          <w:b/>
          <w:bCs/>
          <w:color w:val="auto"/>
          <w:sz w:val="28"/>
          <w:szCs w:val="28"/>
        </w:rPr>
        <w:t>Правила безопасности на водных объектах в зимний период</w:t>
      </w:r>
    </w:p>
    <w:p w:rsidR="00CB408C" w:rsidRPr="007200D9" w:rsidRDefault="00CB408C" w:rsidP="007200D9">
      <w:pPr>
        <w:pStyle w:val="Default"/>
        <w:ind w:firstLine="284"/>
        <w:jc w:val="both"/>
        <w:rPr>
          <w:color w:val="auto"/>
          <w:sz w:val="28"/>
          <w:szCs w:val="28"/>
        </w:rPr>
      </w:pPr>
      <w:r w:rsidRPr="007200D9">
        <w:rPr>
          <w:color w:val="auto"/>
          <w:sz w:val="28"/>
          <w:szCs w:val="28"/>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B408C" w:rsidRPr="007200D9" w:rsidRDefault="00CB408C" w:rsidP="007200D9">
      <w:pPr>
        <w:pStyle w:val="Default"/>
        <w:ind w:firstLine="284"/>
        <w:jc w:val="both"/>
        <w:rPr>
          <w:color w:val="auto"/>
          <w:sz w:val="28"/>
          <w:szCs w:val="28"/>
        </w:rPr>
      </w:pPr>
      <w:r w:rsidRPr="007200D9">
        <w:rPr>
          <w:color w:val="auto"/>
          <w:sz w:val="28"/>
          <w:szCs w:val="28"/>
        </w:rPr>
        <w:t>Основным условием безопасного пребывания человека на льду является соответствие толщины льда прилагаемой нагрузке:</w:t>
      </w:r>
    </w:p>
    <w:p w:rsidR="00CB408C" w:rsidRPr="007200D9" w:rsidRDefault="00CB408C" w:rsidP="007200D9">
      <w:pPr>
        <w:pStyle w:val="Default"/>
        <w:ind w:firstLine="284"/>
        <w:jc w:val="both"/>
        <w:rPr>
          <w:color w:val="auto"/>
          <w:sz w:val="28"/>
          <w:szCs w:val="28"/>
        </w:rPr>
      </w:pPr>
      <w:r w:rsidRPr="007200D9">
        <w:rPr>
          <w:color w:val="auto"/>
          <w:sz w:val="28"/>
          <w:szCs w:val="28"/>
        </w:rPr>
        <w:t>— безопасная толщина льда для одного человека: не менее 7 см;</w:t>
      </w:r>
    </w:p>
    <w:p w:rsidR="00CB408C" w:rsidRPr="007200D9" w:rsidRDefault="00CB408C" w:rsidP="007200D9">
      <w:pPr>
        <w:pStyle w:val="Default"/>
        <w:ind w:firstLine="284"/>
        <w:jc w:val="both"/>
        <w:rPr>
          <w:color w:val="auto"/>
          <w:sz w:val="28"/>
          <w:szCs w:val="28"/>
        </w:rPr>
      </w:pPr>
      <w:r w:rsidRPr="007200D9">
        <w:rPr>
          <w:color w:val="auto"/>
          <w:sz w:val="28"/>
          <w:szCs w:val="28"/>
        </w:rPr>
        <w:t>— безопасная толщина льда для совершения пешей переправы: 15 см и более;</w:t>
      </w:r>
    </w:p>
    <w:p w:rsidR="00CB408C" w:rsidRPr="007200D9" w:rsidRDefault="00CB408C" w:rsidP="007200D9">
      <w:pPr>
        <w:pStyle w:val="Default"/>
        <w:ind w:firstLine="284"/>
        <w:jc w:val="both"/>
        <w:rPr>
          <w:color w:val="auto"/>
          <w:sz w:val="28"/>
          <w:szCs w:val="28"/>
        </w:rPr>
      </w:pPr>
      <w:r w:rsidRPr="007200D9">
        <w:rPr>
          <w:color w:val="auto"/>
          <w:sz w:val="28"/>
          <w:szCs w:val="28"/>
        </w:rPr>
        <w:t>— безопасная толщина льда для проезда автомобилей: не менее 30 см. Время безопасного пребывания человека в воде:</w:t>
      </w:r>
    </w:p>
    <w:p w:rsidR="00CB408C" w:rsidRPr="007200D9" w:rsidRDefault="00CB408C" w:rsidP="007200D9">
      <w:pPr>
        <w:pStyle w:val="Default"/>
        <w:ind w:firstLine="284"/>
        <w:jc w:val="both"/>
        <w:rPr>
          <w:color w:val="auto"/>
          <w:sz w:val="28"/>
          <w:szCs w:val="28"/>
        </w:rPr>
      </w:pPr>
      <w:r w:rsidRPr="007200D9">
        <w:rPr>
          <w:color w:val="auto"/>
          <w:sz w:val="28"/>
          <w:szCs w:val="28"/>
        </w:rPr>
        <w:t>— при температуре воды 24</w:t>
      </w:r>
      <w:proofErr w:type="gramStart"/>
      <w:r w:rsidRPr="007200D9">
        <w:rPr>
          <w:color w:val="auto"/>
          <w:sz w:val="28"/>
          <w:szCs w:val="28"/>
        </w:rPr>
        <w:t>° С</w:t>
      </w:r>
      <w:proofErr w:type="gramEnd"/>
      <w:r w:rsidRPr="007200D9">
        <w:rPr>
          <w:color w:val="auto"/>
          <w:sz w:val="28"/>
          <w:szCs w:val="28"/>
        </w:rPr>
        <w:t xml:space="preserve"> время безопасного пребывания: 7-9 часов,</w:t>
      </w:r>
    </w:p>
    <w:p w:rsidR="00CB408C" w:rsidRPr="007200D9" w:rsidRDefault="00CB408C" w:rsidP="007200D9">
      <w:pPr>
        <w:pStyle w:val="Default"/>
        <w:ind w:firstLine="284"/>
        <w:jc w:val="both"/>
        <w:rPr>
          <w:color w:val="auto"/>
          <w:sz w:val="28"/>
          <w:szCs w:val="28"/>
        </w:rPr>
      </w:pPr>
      <w:r w:rsidRPr="007200D9">
        <w:rPr>
          <w:color w:val="auto"/>
          <w:sz w:val="28"/>
          <w:szCs w:val="28"/>
        </w:rPr>
        <w:t>— при температуре воды 5-15</w:t>
      </w:r>
      <w:proofErr w:type="gramStart"/>
      <w:r w:rsidRPr="007200D9">
        <w:rPr>
          <w:color w:val="auto"/>
          <w:sz w:val="28"/>
          <w:szCs w:val="28"/>
        </w:rPr>
        <w:t>° С</w:t>
      </w:r>
      <w:proofErr w:type="gramEnd"/>
      <w:r w:rsidRPr="007200D9">
        <w:rPr>
          <w:color w:val="auto"/>
          <w:sz w:val="28"/>
          <w:szCs w:val="28"/>
        </w:rPr>
        <w:t xml:space="preserve"> — от 3,5 часов: до 4,5 часов;</w:t>
      </w:r>
    </w:p>
    <w:p w:rsidR="00CB408C" w:rsidRPr="007200D9" w:rsidRDefault="00CB408C" w:rsidP="007200D9">
      <w:pPr>
        <w:pStyle w:val="Default"/>
        <w:ind w:firstLine="284"/>
        <w:jc w:val="both"/>
        <w:rPr>
          <w:color w:val="auto"/>
          <w:sz w:val="28"/>
          <w:szCs w:val="28"/>
        </w:rPr>
      </w:pPr>
      <w:r w:rsidRPr="007200D9">
        <w:rPr>
          <w:color w:val="auto"/>
          <w:sz w:val="28"/>
          <w:szCs w:val="28"/>
        </w:rPr>
        <w:t>— температура воды 2-3</w:t>
      </w:r>
      <w:proofErr w:type="gramStart"/>
      <w:r w:rsidRPr="007200D9">
        <w:rPr>
          <w:color w:val="auto"/>
          <w:sz w:val="28"/>
          <w:szCs w:val="28"/>
        </w:rPr>
        <w:t xml:space="preserve"> ° С</w:t>
      </w:r>
      <w:proofErr w:type="gramEnd"/>
      <w:r w:rsidRPr="007200D9">
        <w:rPr>
          <w:color w:val="auto"/>
          <w:sz w:val="28"/>
          <w:szCs w:val="28"/>
        </w:rPr>
        <w:t xml:space="preserve"> оказывается смертельной для человека через 10-15 мин;</w:t>
      </w:r>
    </w:p>
    <w:p w:rsidR="00CB408C" w:rsidRPr="007200D9" w:rsidRDefault="00CB408C" w:rsidP="007200D9">
      <w:pPr>
        <w:pStyle w:val="Default"/>
        <w:ind w:firstLine="284"/>
        <w:jc w:val="both"/>
        <w:rPr>
          <w:color w:val="auto"/>
          <w:sz w:val="28"/>
          <w:szCs w:val="28"/>
        </w:rPr>
      </w:pPr>
      <w:r w:rsidRPr="007200D9">
        <w:rPr>
          <w:color w:val="auto"/>
          <w:sz w:val="28"/>
          <w:szCs w:val="28"/>
        </w:rPr>
        <w:t>— при температуре воды минус 2</w:t>
      </w:r>
      <w:proofErr w:type="gramStart"/>
      <w:r w:rsidRPr="007200D9">
        <w:rPr>
          <w:color w:val="auto"/>
          <w:sz w:val="28"/>
          <w:szCs w:val="28"/>
        </w:rPr>
        <w:t>° С</w:t>
      </w:r>
      <w:proofErr w:type="gramEnd"/>
      <w:r w:rsidRPr="007200D9">
        <w:rPr>
          <w:color w:val="auto"/>
          <w:sz w:val="28"/>
          <w:szCs w:val="28"/>
        </w:rPr>
        <w:t xml:space="preserve"> смерть может наступить через 5-8 мин.</w:t>
      </w:r>
    </w:p>
    <w:p w:rsidR="00CB408C" w:rsidRPr="007200D9" w:rsidRDefault="00CB408C" w:rsidP="007200D9">
      <w:pPr>
        <w:pStyle w:val="Default"/>
        <w:ind w:firstLine="284"/>
        <w:jc w:val="both"/>
        <w:rPr>
          <w:color w:val="auto"/>
          <w:sz w:val="28"/>
          <w:szCs w:val="28"/>
        </w:rPr>
      </w:pPr>
      <w:r w:rsidRPr="007200D9">
        <w:rPr>
          <w:b/>
          <w:bCs/>
          <w:color w:val="auto"/>
          <w:sz w:val="28"/>
          <w:szCs w:val="28"/>
        </w:rPr>
        <w:t>Правила поведения на льду</w:t>
      </w:r>
    </w:p>
    <w:p w:rsidR="007200D9" w:rsidRPr="007200D9" w:rsidRDefault="00CB408C" w:rsidP="007200D9">
      <w:pPr>
        <w:pStyle w:val="Default"/>
        <w:ind w:firstLine="284"/>
        <w:jc w:val="both"/>
        <w:rPr>
          <w:color w:val="auto"/>
          <w:sz w:val="28"/>
          <w:szCs w:val="28"/>
        </w:rPr>
      </w:pPr>
      <w:r w:rsidRPr="007200D9">
        <w:rPr>
          <w:sz w:val="28"/>
          <w:szCs w:val="28"/>
        </w:rPr>
        <w:t xml:space="preserve">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w:t>
      </w:r>
      <w:r w:rsidRPr="007200D9">
        <w:rPr>
          <w:sz w:val="28"/>
          <w:szCs w:val="28"/>
        </w:rPr>
        <w:lastRenderedPageBreak/>
        <w:t>наметить</w:t>
      </w:r>
      <w:r w:rsidR="007200D9" w:rsidRPr="007200D9">
        <w:rPr>
          <w:sz w:val="28"/>
          <w:szCs w:val="28"/>
        </w:rPr>
        <w:t xml:space="preserve">  </w:t>
      </w:r>
      <w:r w:rsidR="007200D9" w:rsidRPr="007200D9">
        <w:rPr>
          <w:color w:val="auto"/>
          <w:sz w:val="28"/>
          <w:szCs w:val="28"/>
        </w:rPr>
        <w:t>предстоящий маршрут. При переходе водоема группой необходимо соблюдать расстояние друг от друга 5-6 м.</w:t>
      </w:r>
    </w:p>
    <w:p w:rsidR="007200D9" w:rsidRPr="007200D9" w:rsidRDefault="007200D9" w:rsidP="007200D9">
      <w:pPr>
        <w:pStyle w:val="Default"/>
        <w:ind w:firstLine="284"/>
        <w:jc w:val="both"/>
        <w:rPr>
          <w:color w:val="auto"/>
          <w:sz w:val="28"/>
          <w:szCs w:val="28"/>
        </w:rPr>
      </w:pPr>
      <w:r w:rsidRPr="007200D9">
        <w:rPr>
          <w:color w:val="auto"/>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w:t>
      </w:r>
    </w:p>
    <w:p w:rsidR="007200D9" w:rsidRPr="007200D9" w:rsidRDefault="007200D9" w:rsidP="007200D9">
      <w:pPr>
        <w:pStyle w:val="Default"/>
        <w:ind w:firstLine="284"/>
        <w:jc w:val="both"/>
        <w:rPr>
          <w:color w:val="auto"/>
          <w:sz w:val="28"/>
          <w:szCs w:val="28"/>
        </w:rPr>
      </w:pPr>
      <w:r w:rsidRPr="007200D9">
        <w:rPr>
          <w:color w:val="auto"/>
          <w:sz w:val="28"/>
          <w:szCs w:val="28"/>
        </w:rPr>
        <w:t>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7200D9" w:rsidRPr="007200D9" w:rsidRDefault="007200D9" w:rsidP="007200D9">
      <w:pPr>
        <w:pStyle w:val="Default"/>
        <w:ind w:firstLine="284"/>
        <w:jc w:val="both"/>
        <w:rPr>
          <w:color w:val="auto"/>
          <w:sz w:val="28"/>
          <w:szCs w:val="28"/>
        </w:rPr>
      </w:pPr>
      <w:r w:rsidRPr="007200D9">
        <w:rPr>
          <w:b/>
          <w:bCs/>
          <w:color w:val="auto"/>
          <w:sz w:val="28"/>
          <w:szCs w:val="28"/>
        </w:rPr>
        <w:t>В случаях, если вы провалились в полынью</w:t>
      </w:r>
    </w:p>
    <w:p w:rsidR="007200D9" w:rsidRPr="007200D9" w:rsidRDefault="007200D9" w:rsidP="007200D9">
      <w:pPr>
        <w:pStyle w:val="Default"/>
        <w:ind w:firstLine="284"/>
        <w:jc w:val="both"/>
        <w:rPr>
          <w:color w:val="auto"/>
          <w:sz w:val="28"/>
          <w:szCs w:val="28"/>
        </w:rPr>
      </w:pPr>
      <w:r w:rsidRPr="007200D9">
        <w:rPr>
          <w:color w:val="auto"/>
          <w:sz w:val="28"/>
          <w:szCs w:val="28"/>
        </w:rPr>
        <w:t xml:space="preserve">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 медленнее, делайте ногами непрерывные движения так, словно вы </w:t>
      </w:r>
      <w:proofErr w:type="gramStart"/>
      <w:r w:rsidRPr="007200D9">
        <w:rPr>
          <w:color w:val="auto"/>
          <w:sz w:val="28"/>
          <w:szCs w:val="28"/>
        </w:rPr>
        <w:t>крутите</w:t>
      </w:r>
      <w:proofErr w:type="gramEnd"/>
      <w:r w:rsidRPr="007200D9">
        <w:rPr>
          <w:color w:val="auto"/>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w:t>
      </w:r>
    </w:p>
    <w:p w:rsidR="00041AA0" w:rsidRDefault="007200D9" w:rsidP="007200D9">
      <w:pPr>
        <w:ind w:firstLine="284"/>
        <w:jc w:val="both"/>
        <w:rPr>
          <w:rFonts w:ascii="Times New Roman" w:hAnsi="Times New Roman" w:cs="Times New Roman"/>
          <w:sz w:val="28"/>
          <w:szCs w:val="28"/>
        </w:rPr>
      </w:pPr>
      <w:r w:rsidRPr="007200D9">
        <w:rPr>
          <w:rFonts w:ascii="Times New Roman" w:hAnsi="Times New Roman" w:cs="Times New Roman"/>
          <w:b/>
          <w:bCs/>
          <w:sz w:val="28"/>
          <w:szCs w:val="28"/>
        </w:rPr>
        <w:t xml:space="preserve">В случаях, когда нужна ваша помощь: </w:t>
      </w:r>
      <w:r w:rsidRPr="007200D9">
        <w:rPr>
          <w:rFonts w:ascii="Times New Roman" w:hAnsi="Times New Roman" w:cs="Times New Roman"/>
          <w:sz w:val="28"/>
          <w:szCs w:val="28"/>
        </w:rPr>
        <w:t xml:space="preserve">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w:t>
      </w:r>
      <w:r w:rsidRPr="007200D9">
        <w:rPr>
          <w:rFonts w:ascii="Times New Roman" w:hAnsi="Times New Roman" w:cs="Times New Roman"/>
          <w:sz w:val="28"/>
          <w:szCs w:val="28"/>
        </w:rPr>
        <w:lastRenderedPageBreak/>
        <w:t>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3A1914">
      <w:pPr>
        <w:pStyle w:val="Default"/>
        <w:tabs>
          <w:tab w:val="left" w:pos="5370"/>
          <w:tab w:val="right" w:pos="9355"/>
        </w:tabs>
        <w:rPr>
          <w:sz w:val="28"/>
          <w:szCs w:val="28"/>
        </w:rPr>
      </w:pPr>
      <w:r>
        <w:rPr>
          <w:color w:val="auto"/>
          <w:sz w:val="28"/>
          <w:szCs w:val="28"/>
        </w:rPr>
        <w:lastRenderedPageBreak/>
        <w:t xml:space="preserve">                                                                            </w:t>
      </w: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Default="007200D9" w:rsidP="007200D9">
      <w:pPr>
        <w:ind w:firstLine="284"/>
        <w:jc w:val="both"/>
        <w:rPr>
          <w:rFonts w:ascii="Times New Roman" w:hAnsi="Times New Roman" w:cs="Times New Roman"/>
          <w:sz w:val="28"/>
          <w:szCs w:val="28"/>
        </w:rPr>
      </w:pPr>
    </w:p>
    <w:p w:rsidR="007200D9" w:rsidRPr="007200D9" w:rsidRDefault="007200D9" w:rsidP="007200D9">
      <w:pPr>
        <w:ind w:firstLine="284"/>
        <w:jc w:val="both"/>
        <w:rPr>
          <w:rFonts w:ascii="Times New Roman" w:hAnsi="Times New Roman" w:cs="Times New Roman"/>
          <w:sz w:val="28"/>
          <w:szCs w:val="28"/>
        </w:rPr>
      </w:pPr>
    </w:p>
    <w:sectPr w:rsidR="007200D9" w:rsidRPr="007200D9" w:rsidSect="00041AA0">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53A" w:rsidRDefault="0082753A" w:rsidP="00CB408C">
      <w:pPr>
        <w:spacing w:after="0" w:line="240" w:lineRule="auto"/>
      </w:pPr>
      <w:r>
        <w:separator/>
      </w:r>
    </w:p>
  </w:endnote>
  <w:endnote w:type="continuationSeparator" w:id="0">
    <w:p w:rsidR="0082753A" w:rsidRDefault="0082753A" w:rsidP="00CB4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53A" w:rsidRDefault="0082753A" w:rsidP="00CB408C">
      <w:pPr>
        <w:spacing w:after="0" w:line="240" w:lineRule="auto"/>
      </w:pPr>
      <w:r>
        <w:separator/>
      </w:r>
    </w:p>
  </w:footnote>
  <w:footnote w:type="continuationSeparator" w:id="0">
    <w:p w:rsidR="0082753A" w:rsidRDefault="0082753A" w:rsidP="00CB40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408C"/>
    <w:rsid w:val="00035FFD"/>
    <w:rsid w:val="00041AA0"/>
    <w:rsid w:val="00147C08"/>
    <w:rsid w:val="00334F1E"/>
    <w:rsid w:val="003A1914"/>
    <w:rsid w:val="003C7232"/>
    <w:rsid w:val="00425980"/>
    <w:rsid w:val="007200D9"/>
    <w:rsid w:val="0082753A"/>
    <w:rsid w:val="008D3812"/>
    <w:rsid w:val="00CB408C"/>
    <w:rsid w:val="00E8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08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CB40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408C"/>
  </w:style>
  <w:style w:type="paragraph" w:styleId="a5">
    <w:name w:val="footer"/>
    <w:basedOn w:val="a"/>
    <w:link w:val="a6"/>
    <w:uiPriority w:val="99"/>
    <w:semiHidden/>
    <w:unhideWhenUsed/>
    <w:rsid w:val="00CB408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408C"/>
  </w:style>
  <w:style w:type="character" w:customStyle="1" w:styleId="a7">
    <w:name w:val="Гипертекстовая ссылка"/>
    <w:uiPriority w:val="99"/>
    <w:rsid w:val="00CB408C"/>
    <w:rPr>
      <w:color w:val="008000"/>
      <w:sz w:val="20"/>
      <w:szCs w:val="20"/>
      <w:u w:val="single"/>
    </w:rPr>
  </w:style>
  <w:style w:type="paragraph" w:styleId="a8">
    <w:name w:val="No Spacing"/>
    <w:uiPriority w:val="1"/>
    <w:qFormat/>
    <w:rsid w:val="00041AA0"/>
    <w:pPr>
      <w:spacing w:after="0" w:line="240" w:lineRule="auto"/>
    </w:pPr>
    <w:rPr>
      <w:rFonts w:eastAsiaTheme="minorEastAsia"/>
      <w:lang w:eastAsia="ru-RU"/>
    </w:rPr>
  </w:style>
  <w:style w:type="paragraph" w:styleId="a9">
    <w:name w:val="Normal (Web)"/>
    <w:basedOn w:val="a"/>
    <w:uiPriority w:val="99"/>
    <w:semiHidden/>
    <w:unhideWhenUsed/>
    <w:rsid w:val="00041A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041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2018-11-20T06:18:00Z</dcterms:created>
  <dcterms:modified xsi:type="dcterms:W3CDTF">2018-11-20T06:51:00Z</dcterms:modified>
</cp:coreProperties>
</file>